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before="800"/>
      </w:pPr>
      <w:r>
        <w:rPr>
          <w:rFonts w:ascii="Arial" w:cs="Arial" w:eastAsia="Arial" w:hAnsi="Arial"/>
          <w:b/>
          <w:bCs/>
          <w:color w:val="AA8758"/>
          <w:sz w:val="18"/>
          <w:szCs w:val="18"/>
        </w:rPr>
        <w:t xml:space="preserve">VILLA A68</w:t>
      </w:r>
    </w:p>
    <w:p>
      <w:pPr>
        <w:pStyle w:val="Title"/>
        <w:spacing w:after="250"/>
      </w:pPr>
      <w:r>
        <w:t xml:space="preserve">Material Schedule</w:t>
      </w:r>
    </w:p>
    <w:p>
      <w:pPr>
        <w:spacing w:after="500"/>
      </w:pPr>
      <w:r>
        <w:rPr>
          <w:rFonts w:ascii="Arial" w:cs="Arial" w:eastAsia="Arial" w:hAnsi="Arial"/>
          <w:b/>
          <w:bCs/>
          <w:color w:val="3A342F"/>
          <w:sz w:val="19"/>
          <w:szCs w:val="19"/>
        </w:rPr>
        <w:t xml:space="preserve">PROCUREMENT &amp; EXECUTION · OPTIONS 1 AND 2</w:t>
      </w:r>
    </w:p>
    <w:p>
      <w:pPr>
        <w:pBdr>
          <w:left w:val="single" w:color="AA8758" w:sz="10" w:space="12"/>
        </w:pBdr>
        <w:spacing w:after="250"/>
      </w:pPr>
      <w:r>
        <w:rPr>
          <w:rFonts w:ascii="Arial" w:cs="Arial" w:eastAsia="Arial" w:hAnsi="Arial"/>
          <w:color w:val="746C64"/>
          <w:sz w:val="22"/>
          <w:szCs w:val="22"/>
        </w:rPr>
        <w:t xml:space="preserve">Room-by-room approved finishes for the ground floor, upper floor, exterior and outdoor areas. Descriptions reproduce the approved design; undefined technical details are not assumed.</w:t>
      </w:r>
    </w:p>
    <w:p>
      <w:pPr>
        <w:spacing w:after="70" w:before="350"/>
      </w:pPr>
      <w:r>
        <w:rPr>
          <w:rFonts w:ascii="Arial" w:cs="Arial" w:eastAsia="Arial" w:hAnsi="Arial"/>
          <w:b/>
          <w:bCs/>
          <w:color w:val="AA8758"/>
          <w:sz w:val="13"/>
          <w:szCs w:val="13"/>
        </w:rPr>
        <w:t xml:space="preserve">ISSUE</w:t>
      </w:r>
      <w:r>
        <w:rPr>
          <w:rFonts w:ascii="Arial" w:cs="Arial" w:eastAsia="Arial" w:hAnsi="Arial"/>
          <w:color w:val="3A342F"/>
          <w:sz w:val="16"/>
          <w:szCs w:val="16"/>
        </w:rPr>
        <w:t xml:space="preserve">  01 · 02 October 2026</w:t>
      </w:r>
    </w:p>
    <w:p>
      <w:pPr>
        <w:spacing w:after="70"/>
      </w:pPr>
      <w:r>
        <w:rPr>
          <w:rFonts w:ascii="Arial" w:cs="Arial" w:eastAsia="Arial" w:hAnsi="Arial"/>
          <w:b/>
          <w:bCs/>
          <w:color w:val="AA8758"/>
          <w:sz w:val="13"/>
          <w:szCs w:val="13"/>
        </w:rPr>
        <w:t xml:space="preserve">STATUS</w:t>
      </w:r>
      <w:r>
        <w:rPr>
          <w:rFonts w:ascii="Arial" w:cs="Arial" w:eastAsia="Arial" w:hAnsi="Arial"/>
          <w:color w:val="3A342F"/>
          <w:sz w:val="16"/>
          <w:szCs w:val="16"/>
        </w:rPr>
        <w:t xml:space="preserve">  Design intent schedule</w:t>
      </w:r>
    </w:p>
    <w:p>
      <w:pPr>
        <w:spacing w:after="320"/>
      </w:pPr>
      <w:r>
        <w:rPr>
          <w:rFonts w:ascii="Arial" w:cs="Arial" w:eastAsia="Arial" w:hAnsi="Arial"/>
          <w:b/>
          <w:bCs/>
          <w:color w:val="AA8758"/>
          <w:sz w:val="13"/>
          <w:szCs w:val="13"/>
        </w:rPr>
        <w:t xml:space="preserve">SCOPE</w:t>
      </w:r>
      <w:r>
        <w:rPr>
          <w:rFonts w:ascii="Arial" w:cs="Arial" w:eastAsia="Arial" w:hAnsi="Arial"/>
          <w:color w:val="3A342F"/>
          <w:sz w:val="16"/>
          <w:szCs w:val="16"/>
        </w:rPr>
        <w:t xml:space="preserve">  61 room and external-area schedules</w:t>
      </w:r>
    </w:p>
    <w:p>
      <w:pPr>
        <w:pStyle w:val="Heading2"/>
      </w:pPr>
      <w:r>
        <w:t xml:space="preserve">Approval notes</w:t>
      </w:r>
    </w:p>
    <w:p>
      <w:pPr>
        <w:pStyle w:val="ListParagraph"/>
        <w:numPr>
          <w:ilvl w:val="0"/>
          <w:numId w:val="1"/>
        </w:numPr>
        <w:spacing w:after="70"/>
      </w:pPr>
      <w:r>
        <w:rPr>
          <w:rFonts w:ascii="Arial" w:cs="Arial" w:eastAsia="Arial" w:hAnsi="Arial"/>
          <w:color w:val="746C64"/>
          <w:sz w:val="17"/>
          <w:szCs w:val="17"/>
        </w:rPr>
        <w:t xml:space="preserve">Reference codes are Villa A68 schedule identifiers, not manufacturer or product codes.</w:t>
      </w:r>
    </w:p>
    <w:p>
      <w:pPr>
        <w:pStyle w:val="ListParagraph"/>
        <w:numPr>
          <w:ilvl w:val="0"/>
          <w:numId w:val="1"/>
        </w:numPr>
        <w:spacing w:after="70"/>
      </w:pPr>
      <w:r>
        <w:rPr>
          <w:rFonts w:ascii="Arial" w:cs="Arial" w:eastAsia="Arial" w:hAnsi="Arial"/>
          <w:color w:val="746C64"/>
          <w:sz w:val="17"/>
          <w:szCs w:val="17"/>
        </w:rPr>
        <w:t xml:space="preserve">Descriptions reproduce the approved design specification; no substitute material has been introduced.</w:t>
      </w:r>
    </w:p>
    <w:p>
      <w:pPr>
        <w:pStyle w:val="ListParagraph"/>
        <w:numPr>
          <w:ilvl w:val="0"/>
          <w:numId w:val="1"/>
        </w:numPr>
        <w:spacing w:after="70"/>
      </w:pPr>
      <w:r>
        <w:rPr>
          <w:rFonts w:ascii="Arial" w:cs="Arial" w:eastAsia="Arial" w:hAnsi="Arial"/>
          <w:color w:val="746C64"/>
          <w:sz w:val="17"/>
          <w:szCs w:val="17"/>
        </w:rPr>
        <w:t xml:space="preserve">Where no manufacturer is fixed, items state "Supplier/Product Code to be selected" — material type, colour and finish remain as specified.</w:t>
      </w:r>
    </w:p>
    <w:p>
      <w:pPr>
        <w:pStyle w:val="ListParagraph"/>
        <w:numPr>
          <w:ilvl w:val="0"/>
          <w:numId w:val="1"/>
        </w:numPr>
        <w:spacing w:after="70"/>
      </w:pPr>
      <w:r>
        <w:rPr>
          <w:rFonts w:ascii="Arial" w:cs="Arial" w:eastAsia="Arial" w:hAnsi="Arial"/>
          <w:color w:val="746C64"/>
          <w:sz w:val="17"/>
          <w:szCs w:val="17"/>
        </w:rPr>
        <w:t xml:space="preserve">All finishes require an approved physical sample and shop drawing before purchase.</w:t>
      </w:r>
    </w:p>
    <w:p>
      <w:pPr>
        <w:pStyle w:val="ListParagraph"/>
        <w:numPr>
          <w:ilvl w:val="0"/>
          <w:numId w:val="1"/>
        </w:numPr>
        <w:spacing w:after="70"/>
      </w:pPr>
      <w:r>
        <w:rPr>
          <w:rFonts w:ascii="Arial" w:cs="Arial" w:eastAsia="Arial" w:hAnsi="Arial"/>
          <w:color w:val="746C64"/>
          <w:sz w:val="17"/>
          <w:szCs w:val="17"/>
        </w:rPr>
        <w:t xml:space="preserve">Final manufacturer, batch, technical build-up, fire rating, slip rating and wet-area system remain subject to approval where not stated.</w:t>
      </w:r>
    </w:p>
    <w:p>
      <w:r>
        <w:br w:type="page"/>
      </w:r>
    </w:p>
    <w:p>
      <w:pPr>
        <w:pStyle w:val="Heading1"/>
      </w:pPr>
      <w:r>
        <w:t xml:space="preserve">Schedule reference key</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2200"/>
        <w:gridCol w:w="4300"/>
        <w:gridCol w:w="3800"/>
        <w:gridCol w:w="2000"/>
      </w:tblGrid>
      <w:tr>
        <w:tc>
          <w:tcPr>
            <w:tcW w:type="dxa" w:w="22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5"/>
                <w:szCs w:val="15"/>
              </w:rPr>
              <w:t xml:space="preserve">FAMILY</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5"/>
                <w:szCs w:val="15"/>
              </w:rPr>
              <w:t xml:space="preserve">MATERIAL GROUP</w:t>
            </w:r>
          </w:p>
        </w:tc>
        <w:tc>
          <w:tcPr>
            <w:tcW w:type="dxa" w:w="38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5"/>
                <w:szCs w:val="15"/>
              </w:rPr>
              <w:t xml:space="preserve">APPROVAL BASIS</w:t>
            </w:r>
          </w:p>
        </w:tc>
        <w:tc>
          <w:tcPr>
            <w:tcW w:type="dxa" w:w="20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5"/>
                <w:szCs w:val="15"/>
              </w:rPr>
              <w:t xml:space="preserve">STATUS</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ST-01 / ST-02</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 dark emperador</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Approved natural-stone design intent</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Sample required</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ST-03 / ST-04</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Travertine / limestone</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Approved natural-stone design intent</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Sample required</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ST-05 / TL-01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Sintered stone, quartz / porcelain</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Approved engineered-surface intent</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Sample required</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JN-01 / JN-02</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 oak, teak and wood-effect</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Approved joinery design intent</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Shop drawing required</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WF-01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Paint, plaster, micro-cement and render</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Approved colour and finish family</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Mock-up required</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MT-01 / GL-01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 bronze / clear or fluted glass</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Approved metal and glazing intent</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Sample required</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TX-01 / LT-01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Textiles / decorative and architectural lighting</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Approved visual intent</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Cut sheet required</w:t>
            </w:r>
          </w:p>
        </w:tc>
      </w:tr>
      <w:tr>
        <w:tc>
          <w:tcPr>
            <w:tcW w:type="dxa" w:w="22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LS-01 / FL-01</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planting / safety surfacing</w:t>
            </w:r>
          </w:p>
        </w:tc>
        <w:tc>
          <w:tcPr>
            <w:tcW w:type="dxa" w:w="38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Approved landscape intent</w:t>
            </w:r>
          </w:p>
        </w:tc>
        <w:tc>
          <w:tcPr>
            <w:tcW w:type="dxa" w:w="20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Submittal required</w:t>
            </w:r>
          </w:p>
        </w:tc>
      </w:tr>
    </w:tbl>
    <w:p>
      <w:r>
        <w:br w:type="page"/>
      </w:r>
    </w:p>
    <w:p>
      <w:pPr>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Main Entrance &amp; Lobby</w:t>
      </w:r>
    </w:p>
    <w:p>
      <w:pPr>
        <w:spacing w:after="180"/>
      </w:pPr>
      <w:r>
        <w:rPr>
          <w:rFonts w:ascii="Arial" w:cs="Arial" w:eastAsia="Arial" w:hAnsi="Arial"/>
          <w:color w:val="746C64"/>
          <w:sz w:val="16"/>
          <w:szCs w:val="16"/>
        </w:rPr>
        <w:t xml:space="preserve">Ground floor  ·  4.20 m lobby width · 1.30 m opening to the living wing · stair and guest WC off the same space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90×90 cm polished beige marble, straight set, with a central medallion in dark emperador framed by 5 cm brushed brass inlay lines.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 cm · 5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Flooring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off-white polished plaster; one wall in vertical fluted cream stone as the console backdrop. Slim brass reveal at skirting level.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6"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Circular recessed drop with perimeter cove (3000 K indirect), trimless pinhole spots, and a vertical cascading brass-and-glass pendant on the medallion axis.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cloak cupboard, push-to-open, finished in the wall colour so it reads as wall. Floating marble console, 2.20 m.</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Joinery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0"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Arched brushed-brass mirror, paired alabaster-glass sconces, one sculptural planter. Nothing else — the lobby stays a threshold, not a room.</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Decorative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4"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15"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entrance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2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all visible metalwork</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Formal Guest Lounge</w:t>
      </w:r>
    </w:p>
    <w:p>
      <w:pPr>
        <w:spacing w:after="180"/>
      </w:pPr>
      <w:r>
        <w:rPr>
          <w:rFonts w:ascii="Arial" w:cs="Arial" w:eastAsia="Arial" w:hAnsi="Arial"/>
          <w:color w:val="746C64"/>
          <w:sz w:val="16"/>
          <w:szCs w:val="16"/>
        </w:rPr>
        <w:t xml:space="preserve">Ground floor  ·  9.50 m long × 5.65 m deep — south wing, direct off the entrance, as dimensioned on the approved plan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5"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2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 wide linear gas fireplace recessed into the panelled feature wall, framed in honed dark emperador with a brushed-brass shadow reveal and a floating stone hearth shelf. Flue routed in the existing partition depth — no structural change.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Fireplace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7"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2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Custom modular sofas along three walls, 90 cm deep, deep taupe velvet, tailored no-skirt profile with brushed-brass capped legs. Two dark emperador cube side tables at the corners.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0"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upholstered fabric panels in warm sand, framed by 20 mm brushed-brass vertical profiles in a tall repeating rhythm — the room's signature treatment.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2"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Stepped perimeter cove with warm indirect light, a large cascading brass-and-glass chandelier centred, and paired wall sconces between the panels.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3"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Sheer linen inner layer plus heavy cream blackout drapery, both on a recessed ceiling track — no visible rod.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Curtains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35"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Polished beige marble with a 4×6 m cream low-pile rug sized so every seat's front legs land on it.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Flooring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9"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40"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fireplace / TV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0"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51"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Fireplace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Linear built-in fireplace with bookmatched silver travertine / dark emperador marble slab cladding surround and brushed brass (pvd or solid), satin lacquered trim.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1500–1800 mm firebox</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fireplace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Main Family Living Room</w:t>
      </w:r>
    </w:p>
    <w:p>
      <w:pPr>
        <w:spacing w:after="180"/>
      </w:pPr>
      <w:r>
        <w:rPr>
          <w:rFonts w:ascii="Arial" w:cs="Arial" w:eastAsia="Arial" w:hAnsi="Arial"/>
          <w:color w:val="746C64"/>
          <w:sz w:val="16"/>
          <w:szCs w:val="16"/>
        </w:rPr>
        <w:t xml:space="preserve">Ground floor  ·  9.41 × 6.90 m — north-west, open to the kitchen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5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Full-width book-matched beige marble with a recessed screen niche framed in a 20 mm brass reveal; 3.60 m floating smoked-walnut console with a shadow-gap LED beneath.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 3.60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TV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5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 1.80 m linear gas fireplace sits directly under the screen niche inside the same marble plane, so TV, fire and console read as one architectural composition rather than three added objects. Stone returns 60 cm above the opening; heat break and flue concealed within the wall build-up.</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1.80 m · 60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Fireplace integration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Vertical oak slat panelling (40 mm slats / 20 mm gaps) on dark acoustic backing along the long internal wall — controls echo in a room this size.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40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Accent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ST-01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7"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58"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Cream bouclé four-seat sofa, four taupe velvet lounge chairs, travertine-and-brass coffee table; second bay with two facing taupe sofas and a marble-top table.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6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Stepped cove with brass reveal, two matching brass-and-alabaster globe chandeliers (one per bay), wall-grazing spots on the marble, two brass floor lamps.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62"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Cream silk-blend rugs per cluster, sheer linen with cream blackout drapery on recessed track, bronze and cream silk cushions.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Textiles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6"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67"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fireplace / TV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6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7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2"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7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7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7"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7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Fireplace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Linear built-in fireplace with bookmatched silver travertine / dark emperador marble slab cladding surround and brushed brass (pvd or solid), satin lacquered trim.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1500–1800 mm firebox</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fireplace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Dining Area</w:t>
      </w:r>
    </w:p>
    <w:p>
      <w:pPr>
        <w:spacing w:after="180"/>
      </w:pPr>
      <w:r>
        <w:rPr>
          <w:rFonts w:ascii="Arial" w:cs="Arial" w:eastAsia="Arial" w:hAnsi="Arial"/>
          <w:color w:val="746C64"/>
          <w:sz w:val="16"/>
          <w:szCs w:val="16"/>
        </w:rPr>
        <w:t xml:space="preserve">Ground floor  ·  5.65 m deep × 4.20 m — north-east of the guest lounge, on the kitchen side, exactly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Custom 1.80 m round table, solid beige marble top on a sculpted smoked-walnut pedestal; eight cream leather chairs with walnut frames and brass sabots.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Table &amp; seating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1"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2"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smoked-walnut buffet and crockery unit with fluted-glass doors, internal LED, marble top returning 10 cm up the wall.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Joinery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8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Round multi-tier brass chandelier with alabaster diffusers, hung 80 cm above the table, on a dedicated dimmer. Cove light for ambience only.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Cream plaster with a large antique-bronze mirror panel opposite the window to double daylight and widen the zone visually.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0"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91"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dining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7"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9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0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1"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2"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table top in beige marble (matching floor family), honed, eased 2 mm edge; walnut/oak sideboard.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table &amp; sideboard</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Kitchen</w:t>
      </w:r>
    </w:p>
    <w:p>
      <w:pPr>
        <w:spacing w:after="180"/>
      </w:pPr>
      <w:r>
        <w:rPr>
          <w:rFonts w:ascii="Arial" w:cs="Arial" w:eastAsia="Arial" w:hAnsi="Arial"/>
          <w:color w:val="746C64"/>
          <w:sz w:val="16"/>
          <w:szCs w:val="16"/>
        </w:rPr>
        <w:t xml:space="preserve">Ground floor  ·  North band of the 12.00 m frontage — open to the living and dining areas, sink under the north window, service door to the maid's room</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Handleless floor-to-ceiling matte cream lacquer for the tall run; smoked-walnut veneer for the island and low units. Appliances fully integrated behind panels except one statement oven column.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Cabinetry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5"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marble-effect sintered stone counters (durability over natural marble at the worktop), full-height book-matched splashback behind the hob.</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Surfaces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Waterfall edge with a 35 cm overhang for three brass-and-leather stools; recessed brass power module in the top.</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35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Island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0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Three slim brass pendants over the island, under-cabinet task LED, toe-kick glow for night use. All 3000 K to match the living wing.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1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1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7"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11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2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Kitchen cabinets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tall units + warm taupe matt lacquer base units, handleless J-profile, soft-close hinges &amp; drawers.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carcass · 600 mm base depth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base, wall, tall units and island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23"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Kitchen 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 Calacatta-tone marble or sintered stone,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+ 40 mm mitred edge / waterfall island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worktops and island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25"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Backsplash</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slab in matching beige / calacatta-tone marble or sintered stone.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Slab to underside of wall units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cooking and sink walls</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Staircase</w:t>
      </w:r>
    </w:p>
    <w:p>
      <w:pPr>
        <w:spacing w:after="180"/>
      </w:pPr>
      <w:r>
        <w:rPr>
          <w:rFonts w:ascii="Arial" w:cs="Arial" w:eastAsia="Arial" w:hAnsi="Arial"/>
          <w:color w:val="746C64"/>
          <w:sz w:val="16"/>
          <w:szCs w:val="16"/>
        </w:rPr>
        <w:t xml:space="preserve">Ground floor  ·  2.15 m wide flight · 20 risers · 2.81 m landing</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2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treads with a 15 mm brushed-brass nosing inlay; closed risers in matte cream to keep the flight light.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Treads &amp; risers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8"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129"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Frameless 12 mm clear laminated glass panels in a slim recessed stainless channel, with a smoked-walnut cap handrail on the wall side — contemporary, clean and fully transparent to the lobby.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Balustrade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31"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Continuous LED washing the underside of the handrail plus a vertical cascading brass-and-glass feature in the void, visible from the lobby.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3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greige limewash plaster with one large sculptural artwork; the understair volume becomes flush concealed storage.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Wall &amp; understair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Staircase treads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Solid beige marble treads &amp; risers, honed, 3 anti-slip grooves to nosing.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Tread 300 mm · riser 160–170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all flights and landings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5"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Balustrade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Clear frameless laminated toughened glass in recessed floor channel, no handrail rods.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12+12 mm laminated · 1100 mm high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open side of flights and landing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Handrail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slim wall-mounted handrail.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Ø40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wall side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Stair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2700K LED step lights / under-tread LED strip.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every 2nd step</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stairwell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3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stairwell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40"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141"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double-height stair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4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4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feature pendant to double-height void.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soffit and void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4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Stringer skirting in matching solid beige marble treads &amp; risers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wall stringer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Guest WCs</w:t>
      </w:r>
    </w:p>
    <w:p>
      <w:pPr>
        <w:spacing w:after="180"/>
      </w:pPr>
      <w:r>
        <w:rPr>
          <w:rFonts w:ascii="Arial" w:cs="Arial" w:eastAsia="Arial" w:hAnsi="Arial"/>
          <w:color w:val="746C64"/>
          <w:sz w:val="16"/>
          <w:szCs w:val="16"/>
        </w:rPr>
        <w:t xml:space="preserve">Ground floor  ·  Guest WC 2.40 × 1.20 m off the lobby · second WC 1.82 m wide on the maid's-room side, both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45"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14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book-matched dark emperador on the vanity wall, honed beige stone elsewhere, floating smoked-walnut vanity with an integrated stone basin.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Guest powder room</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JN-02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47"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4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Honed travertine walls and floor, light oak vanity, stone vessel basin, round brass-framed backlit mirror.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Second WC</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4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Backlit mirrors, a lit niche for accessories, and perimeter cove — no downlight directly over the mirror.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5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5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Brushed-brass wall-mounted tapware, concealed cistern with a brass flush plate, wall-hung pan.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5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honed anti-slip (R10) finish.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5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full-height cladding,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5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55"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15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5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5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59"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16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smoked walnut veneer on mr-mdf, matt lacquer 10% sheen,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61"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top with integrated moulded basin,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6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6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brushed brass (pvd or solid), satin lacquered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6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6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16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Corridors &amp; Transitional Areas</w:t>
      </w:r>
    </w:p>
    <w:p>
      <w:pPr>
        <w:spacing w:after="180"/>
      </w:pPr>
      <w:r>
        <w:rPr>
          <w:rFonts w:ascii="Arial" w:cs="Arial" w:eastAsia="Arial" w:hAnsi="Arial"/>
          <w:color w:val="746C64"/>
          <w:sz w:val="16"/>
          <w:szCs w:val="16"/>
        </w:rPr>
        <w:t xml:space="preserve">Ground floor  ·  Lobby-to-wing links and the service passage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6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6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Continuous beige marble with a 5 cm brass inlay strip marking the transition between the guest wing and the family wing.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Flooring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69"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17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smoked-walnut doors with vertical brass handles; service doors painted flush to the wall so they disappear.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7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Linear ceiling cove plus discreet pinhole spots grazing the wall — deliberately dimmer than the rooms it serves.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72"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One console with a single sculptural object and one framed abstract per run. Restraint is the point.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Art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7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7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7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76"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177"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end wall of corridor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7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7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8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8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82"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8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18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8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8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all visible metalwork</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Maid's Room, Service WC &amp; Boiler</w:t>
      </w:r>
    </w:p>
    <w:p>
      <w:pPr>
        <w:spacing w:after="180"/>
      </w:pPr>
      <w:r>
        <w:rPr>
          <w:rFonts w:ascii="Arial" w:cs="Arial" w:eastAsia="Arial" w:hAnsi="Arial"/>
          <w:color w:val="746C64"/>
          <w:sz w:val="16"/>
          <w:szCs w:val="16"/>
        </w:rPr>
        <w:t xml:space="preserve">Ground floor  ·  Maid's room on the north-east corner as drawn · service WC 1.82 m · boiler 1.60 m recess off the stair core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8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Single bed with an upholstered head panel, full-height oak-veneer wardrobe with an open shelf bay, 1.10 m desk, blackout roller blind on the drawn window.</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Maid's room</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8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8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Travertine-look porcelain to full height, wall-hung pan with a concealed cistern, compact stone-top vanity — plumbing kept exactly on the drawn wet wall.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Service WC</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90"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Stacked washer-dryer in a ventilated niche behind flush doors, with the boiler recess off the stair core retained in its drawn position and given a louvred access panel.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Laundry &amp; boiler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9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19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greige paint, matte beige porcelain floor, one cove plus recessed spots at 3000 K to match the rest of the ground floor.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Finishes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9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9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9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9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9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9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9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0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0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0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0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20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05"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honed anti-slip (R10) finish.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0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full-height cladding,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0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08"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209"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1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21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12"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1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smoked walnut veneer on mr-mdf, matt lacquer 10% sheen,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1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215"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Shower area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walls, fluted marble niche, 10 mm low-iron frameless glass screen; linear drain with tile insert; concealed thermostatic mixer &amp; ceiling rain head.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Screen 10 mm · drain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walk-in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1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top with integrated moulded basin,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1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21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brushed brass (pvd or solid), satin lacquered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1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2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2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Central Upper Lobby</w:t>
      </w:r>
    </w:p>
    <w:p>
      <w:pPr>
        <w:spacing w:after="180"/>
      </w:pPr>
      <w:r>
        <w:rPr>
          <w:rFonts w:ascii="Arial" w:cs="Arial" w:eastAsia="Arial" w:hAnsi="Arial"/>
          <w:color w:val="746C64"/>
          <w:sz w:val="16"/>
          <w:szCs w:val="16"/>
        </w:rPr>
        <w:t xml:space="preserve">Upper floor  ·  3.75 m × 2.50 m clear circulation · four bedroom doors and the stair void</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2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22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 same 90×90 cm polished beige marble as the ground floor, straight set, with a 3 cm brushed brass inlay border tracing the lobby perimeter. A hand-loomed greige silk-wool runner softens the centre.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 cm · 3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Flooring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24"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2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cream polished plaster with slim vertical panel reveals. All four bedroom doors are full-height smoked walnut, flush with the panelling, with recessed brushed brass pulls — identical detailing so the lobby reads calm.</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Walls &amp;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26"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p>
            <w:pPr>
              <w:spacing w:after="40"/>
            </w:pPr>
            <w:r>
              <w:drawing>
                <wp:inline distT="0" distB="0" distL="0" distR="0">
                  <wp:extent cx="247650" cy="247650"/>
                  <wp:effectExtent t="0" r="0" b="0" l="0"/>
                  <wp:docPr id="22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Stepped gypsum perimeter with continuous 3000 K cove, trimless pinhole spots on the doors, one small sculptural glass pendant on axis, plus a dedicated 3000 K under-cabinet LED strip and a backlit open niche in the pantry. Night circuit at 5% on the cove and niche only.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 · 3000 K · 5%</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 / 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28"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p>
            <w:pPr>
              <w:spacing w:after="40"/>
            </w:pPr>
            <w:r>
              <w:drawing>
                <wp:inline distT="0" distB="0" distL="0" distR="0">
                  <wp:extent cx="247650" cy="247650"/>
                  <wp:effectExtent t="0" r="0" b="0" l="0"/>
                  <wp:docPr id="229"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 1.60 m full-height built-in dry pantry, flush with the wall panelling: handleless beige-taupe lacquer and smoked-walnut lower cabinets with concealed pull-out storage, a 20 mm honed beige sintered-stone worktop with matching full-height splashback, a small undermount sink with a slim brushed-brass mixer, walnut upper cabinets on push-to-open, and a backlit open niche between them for the coffee machine, kettle and crockery. Brushed-brass sockets and USB points are recessed in the niche splashback, with a shadow-gap toe kick and brass reveals framing the unit.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Preparation pantry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WF-01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30"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23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 smoked walnut · cream plaster · brushed brass · greige silk-wool.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Materials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3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3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3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35"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23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pantry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3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23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3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24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4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42"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4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4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24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4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Kitchen cabinets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pantry, warm beige/taupe matt lacquer lower &amp; upper units with smoked walnut veneer on mr-mdf, matt lacquer 10% sheen open niche.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 350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pantry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4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Kitchen 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(matching floor family), honed, eased 2 mm edge with small undermount sink.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pantry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4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Backsplash</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Matching stone slab with under-cabinet LED.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 height between units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Upper Lobby — pantry</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Staircase Landing &amp; Feature Wall</w:t>
      </w:r>
    </w:p>
    <w:p>
      <w:pPr>
        <w:spacing w:after="180"/>
      </w:pPr>
      <w:r>
        <w:rPr>
          <w:rFonts w:ascii="Arial" w:cs="Arial" w:eastAsia="Arial" w:hAnsi="Arial"/>
          <w:color w:val="746C64"/>
          <w:sz w:val="16"/>
          <w:szCs w:val="16"/>
        </w:rPr>
        <w:t xml:space="preserve">Upper floor  ·  Stair 2.15 m wide arriving on the east side of the lobby</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49"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25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vertically fluted cream limestone, 60 mm pitch, grazed from a concealed slot at ceiling level so the flutes read as light and shadow rather than as texture alone.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51"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Frameless 12 mm clear laminated glass in a recessed stainless channel with a slim capping rail, continuing the ground-floor stair detail without change. No vertical rods.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Balustrade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5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25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beige marble treads with a 10 mm brushed brass nosing insert; concealed LED under each nosing on a separate low-level night circuit.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Treads &amp; landing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5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255"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One cascading brass-and-glass rod chandelier in the void, set so the lowest element is visible from the ground-floor lobby and the mass sits at eye level on the landing.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Decorative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5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 recessed walnut niche with a lit sculpture, and a slim stone-topped console on the return wall.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Accents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5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Staircase treads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Solid beige marble treads &amp; risers, honed, 3 anti-slip grooves to nosing.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Tread 300 mm · riser 160–170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all flights and landings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58"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Balustrade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Clear frameless laminated toughened glass in recessed floor channel, no handrail rods.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12+12 mm laminated · 1100 mm high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open side of flights and landing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5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Handrail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slim wall-mounted handrail.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Ø40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wall side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6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Stair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2700K LED step lights / under-tread LED strip.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every 2nd step</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6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stairwell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6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stairwell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63"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26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double-height stair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6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26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feature pendant to double-height void.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soffit and void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6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Stringer skirting in matching solid beige marble treads &amp; risers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wall stringer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Master Bedroom One — South-West Suite</w:t>
      </w:r>
    </w:p>
    <w:p>
      <w:pPr>
        <w:spacing w:after="180"/>
      </w:pPr>
      <w:r>
        <w:rPr>
          <w:rFonts w:ascii="Arial" w:cs="Arial" w:eastAsia="Arial" w:hAnsi="Arial"/>
          <w:color w:val="746C64"/>
          <w:sz w:val="16"/>
          <w:szCs w:val="16"/>
        </w:rPr>
        <w:t xml:space="preserve">Upper floor  ·  4.05 m × 5.40 m (4.10 m at the bed wall) · private ensuite 1.80 m × 2.90 m · PC window to the west</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68"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6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180×200 king centred on the long internal wall, 1.05 m clear to the wardrobe run, a 1.60 m upholstered bench at the foot. Two floating walnut bedside tables, 55 cm, with concealed sockets.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200 k · 1.05 m · 1.60 m · 55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Bed &amp;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7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271"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headboard wall in cream bouclé panels with 15 mm brushed brass vertical reveals, flanked by two backlit alabaster-effect stone panels that act as the room's night light.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Headboard /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72"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7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3.40 m of full-height smoked walnut joinery: two fluted 4-door hinged banks with brass shadow-gap pulls, and a central open dressing niche with a drawer chest, mirror and warm LED wash.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Wardrobes &amp; storage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7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27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65" screen recessed into a warm beige marble slab framed in brass, over a fluted walnut media console with a stone top.</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TV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7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277"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 m bespoke walnut dressing table with a cream marble top, backlit round brass mirror and a bouclé swivel stool at the west window.</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7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Stepped gypsum with a continuous 3000 K cove, trimless spots washing the joinery, a pair of alabaster pendants at the bedheads, and two-way dimming from the door and both bedsides.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79"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280"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oak herringbone, 90×450 mm, brushed and matt-lacquered. A 2.40×3.00 m hand-tufted greige wool rug under the lower two-thirds of the bed.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450 mm · 3.00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Flooring &amp; rug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81"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twin track: ivory linen sheer plus a taupe blackout drape in a heavyweight matt weave, wall-to-wall, ceiling-hung.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Curtains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8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28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Cream bouclé · smoked walnut · beige marble · brushed brass · oak · greige wool.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Materials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84"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8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smoked walnut / oak plank floor, matt oiled.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190×1900 mm ·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8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8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88"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289"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upholstered / timber-panelled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9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29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9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29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94"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9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29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9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29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299"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0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full-height wardrobes, smoked walnut veneer on mr-mdf, matt lacquer 10% sheen, internal LED, soft-close.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One — South-West Suite — wardrobe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Master One — Dressing Room</w:t>
      </w:r>
    </w:p>
    <w:p>
      <w:pPr>
        <w:spacing w:after="180"/>
      </w:pPr>
      <w:r>
        <w:rPr>
          <w:rFonts w:ascii="Arial" w:cs="Arial" w:eastAsia="Arial" w:hAnsi="Arial"/>
          <w:color w:val="746C64"/>
          <w:sz w:val="16"/>
          <w:szCs w:val="16"/>
        </w:rPr>
        <w:t xml:space="preserve">Upper floor  ·  2.60 m × 1.95 m · between the bedroom and the ensuite, on the drawn opening</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0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smoked walnut units on both long walls: hanging at 1.05 m and 1.90 m, adjustable shelving, and four soft-close drawer banks with leather-lined jewellery trays.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1.05 m · 1.90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Wardrobes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0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03"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central bays in fluted reeded glass with brushed brass frames for bags and shoes, each shelf lit from within.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Display sections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0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 LED profile behind every hanging rail and under every shelf, on PIR sensors so the units light as the doors open.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Internal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05"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30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m walnut dressing vanity with a cream marble top, backlit brass mirror and an upholstered bouclé stool at the end of the run.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WF-01 / 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0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30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floor with an inset greige wool rug, micro-cement ceiling with a slim perimeter cove, brass shadow-gap pulls throughout.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Finishes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0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1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1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1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31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1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31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1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1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1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1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2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2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wardrobes, smoked walnut veneer on mr-mdf, matt lacquer 10% sheen fronts; bronze-tint glass display doors, integrated LED, leather-look internal drawers.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all wardrobe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2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Dressing island / vanity with beige marble (matching floor family), honed, eased 2 mm edge top and full-length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top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One — Dressing Room — centre / vanity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Master Ensuite One</w:t>
      </w:r>
    </w:p>
    <w:p>
      <w:pPr>
        <w:spacing w:after="180"/>
      </w:pPr>
      <w:r>
        <w:rPr>
          <w:rFonts w:ascii="Arial" w:cs="Arial" w:eastAsia="Arial" w:hAnsi="Arial"/>
          <w:color w:val="746C64"/>
          <w:sz w:val="16"/>
          <w:szCs w:val="16"/>
        </w:rPr>
        <w:t xml:space="preserve">Upper floor  ·  1.80 m × 2.90 m · WC, vanity and walk-in shower, on the drawn wet wall</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2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warm beige marble to full height on all wet walls and floor, 20 mm slab vanity top with an integrated basin.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Stone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24"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2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smoked walnut vanity, 1.20 m, push-open with a concealed brass finger pull.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Joinery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2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32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Walk-in with a single 10 mm clear glass panel on a brass channel, marble bench, brass rain head and hand shower, linear drain.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2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2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throughout · wall-hung WC with concealed cistern and a brass plate.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3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3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Backlit brass-framed mirror, IP-rated warm spots over the shower, a lit niche, and a 5% floor-level night circuit.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3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honed anti-slip (R10) finish.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3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full-height cladding,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3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35"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33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3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33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39"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4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smoked walnut veneer on mr-mdf, matt lacquer 10% sheen,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41"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342"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Shower area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walls, fluted marble niche, 10 mm low-iron frameless glass screen; linear drain with tile insert; concealed thermostatic mixer &amp; ceiling rain head.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Screen 10 mm · drain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walk-in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4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top with integrated moulded basin,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4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4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brushed brass (pvd or solid), satin lacquered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4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47"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4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One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Master Bedroom Two — South-East Suite</w:t>
      </w:r>
    </w:p>
    <w:p>
      <w:pPr>
        <w:spacing w:after="180"/>
      </w:pPr>
      <w:r>
        <w:rPr>
          <w:rFonts w:ascii="Arial" w:cs="Arial" w:eastAsia="Arial" w:hAnsi="Arial"/>
          <w:color w:val="746C64"/>
          <w:sz w:val="16"/>
          <w:szCs w:val="16"/>
        </w:rPr>
        <w:t xml:space="preserve">Upper floor  ·  6.95 m × 5.00 m (5.50 m to the terrace line) · ensuite 1.85 m × 3.05 m · direct access to the 4.90 m × 1.20 m terrace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49"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200×200 super king on the north wall, 1.20 m clear both sides, a 1.80 m bouclé bench at the foot. The window bay to the terrace is kept free for the lounge pair so the door swing and sliding track stay unobstructed.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m · 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Bed &amp;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50"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35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warm beige marble, full height, with a low taupe velvet headboard and a continuous brushed brass ledge at 900 mm carrying concealed LED that grazes the stone upward.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Headboard /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52"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5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4.20 m of full-height fluted walnut wardrobe with brass reveals, including a mirrored dressing bay with internal LED, jewellery drawers and a pull-out valet rail.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4.20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Wardrobes &amp; dressing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5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35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75" screen set into a slatted oak feature wall with warm backlighting behind the slats, over a floating oak console.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TV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5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35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curved cream bouclé armchairs with a round travertine table in the bay, and a taupe velvet chaise with a brass reading lamp at the terrace threshold.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Lounge &amp; chaise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5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59"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Deep coffer with a brass reveal and 3000 K cove, trimless spots, a brass-and-glass chandelier centred on the bed, and a separate terrace-view scene that drops the interior to 15% so the outside reads.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 · 15%</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6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361"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Wide-plank warm oak, 220 mm, with a 3.00×4.00 m silk-wool rug in greige under the bed and bench.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220 mm · 4.00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Flooring &amp; rug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62"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Motorised ceiling-recessed twin track across the full terrace elevation: ivory sheer plus heavy taupe blackout, both wall-to-wall.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Curtains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ST-01 / JN-01 / 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63"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36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beige marble · taupe velvet · smoked walnut · oak · travertine · brushed brass.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Materials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6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6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smoked walnut / oak plank floor, matt oiled.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190×1900 mm ·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6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6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69"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370"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upholstered / timber-panelled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7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37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7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37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7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7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7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7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37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8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8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full-height wardrobes, smoked walnut veneer on mr-mdf, matt lacquer 10% sheen, internal LED, soft-close.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Bedroom Two — South-East Suite — wardrobe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Master Two — Dressing Room</w:t>
      </w:r>
    </w:p>
    <w:p>
      <w:pPr>
        <w:spacing w:after="180"/>
      </w:pPr>
      <w:r>
        <w:rPr>
          <w:rFonts w:ascii="Arial" w:cs="Arial" w:eastAsia="Arial" w:hAnsi="Arial"/>
          <w:color w:val="746C64"/>
          <w:sz w:val="16"/>
          <w:szCs w:val="16"/>
        </w:rPr>
        <w:t xml:space="preserve">Upper floor  ·  3.10 m × 2.20 m · U-shaped fit-out linking bedroom and ensuite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82"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U-shaped full-height joinery on three walls with a 1.60 m × 0.80 m island, 1.00 m clear on all sides.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 × 0.80 m · 1.00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8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carcasses with fluted and plain door mixes, double hanging, long hanging, shoe racks and a dedicated luggage bay above.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Wardrobes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GL-01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8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385"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Travertine top with 20 mm mitred edge over six velvet-lined drawers, plus a shallow glass-topped display drawer for watches and jewellery.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Island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86"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p>
            <w:pPr>
              <w:spacing w:after="40"/>
            </w:pPr>
            <w:r>
              <w:drawing>
                <wp:inline distT="0" distB="0" distL="0" distR="0">
                  <wp:extent cx="247650" cy="247650"/>
                  <wp:effectExtent t="0" r="0" b="0" l="0"/>
                  <wp:docPr id="38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Backlit reeded glass display bays, LED under every shelf and rail, and two small alabaster pendants over the island, all 3000 K and dimmed.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Display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JN-01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8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389"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 m seated vanity in walnut with a travertine top, backlit rounded brass mirror and a cream bouclé stool.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90"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marble (Crema Marfil / Botticino type, warm cream), honed-polished satin, bookmatched in principal rooms.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slabs · 20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9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9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9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39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9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39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97"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39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39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0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0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0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wardrobes, smoked walnut veneer on mr-mdf, matt lacquer 10% sheen fronts; bronze-tint glass display doors, integrated LED, leather-look internal drawers.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all wardrobe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0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Dressing island / vanity with beige marble (matching floor family), honed, eased 2 mm edge top and full-length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top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Two — Dressing Room — centre / vanity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Master Ensuite Two</w:t>
      </w:r>
    </w:p>
    <w:p>
      <w:pPr>
        <w:spacing w:after="180"/>
      </w:pPr>
      <w:r>
        <w:rPr>
          <w:rFonts w:ascii="Arial" w:cs="Arial" w:eastAsia="Arial" w:hAnsi="Arial"/>
          <w:color w:val="746C64"/>
          <w:sz w:val="16"/>
          <w:szCs w:val="16"/>
        </w:rPr>
        <w:t xml:space="preserve">Upper floor  ·  1.85 m × 3.05 m · twin basins, WC and shower</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04"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405"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travertine to full height with a 900 mm dark emperador marble band at splashback level; travertine floor with a matching solid stone vanity.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Stone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0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40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2.10 m floating solid travertine vanity with twin integrated basins and an open lower shelf for rolled towels.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0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09"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Enclosure in fluted glass with a brushed champagne brass frame, stone bench, rain head plus hand shower.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1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backlit rounded mirrors, a warm cove in the ceiling recess, and a discreet dimmed circuit for night use.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TX-01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1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12"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 round stone stool, brass towel bars, folded linen towels and a single planted vessel.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Accessories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1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honed anti-slip (R10) finish.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1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full-height cladding,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1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16"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417"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1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1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2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2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smoked walnut veneer on mr-mdf, matt lacquer 10% sheen,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2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423"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Shower area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walls, fluted marble niche, 10 mm low-iron frameless glass screen; linear drain with tile insert; concealed thermostatic mixer &amp; ceiling rain head.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Screen 10 mm · drain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walk-in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2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top with integrated moulded basin,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2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2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brushed brass (pvd or solid), satin lacquered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2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28"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2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Ensuite Two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Bedroom Three — North-West Twin</w:t>
      </w:r>
    </w:p>
    <w:p>
      <w:pPr>
        <w:spacing w:after="180"/>
      </w:pPr>
      <w:r>
        <w:rPr>
          <w:rFonts w:ascii="Arial" w:cs="Arial" w:eastAsia="Arial" w:hAnsi="Arial"/>
          <w:color w:val="746C64"/>
          <w:sz w:val="16"/>
          <w:szCs w:val="16"/>
        </w:rPr>
        <w:t xml:space="preserve">Upper floor  ·  4.30 m × 4.30 m · 3.50 m opening line · direct access to the 4.85 m terrace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30"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100×200 singles with 700 mm between them, both on one continuous headboard panel. Beds sit on the internal wall so the terrace door and the window wall stay clear.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Bed &amp;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3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43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 3.20 m shared headboard in soft greige linen, 1.10 m high, divided by slim oak battens, with a concealed LED wash above it against the painted panelling.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3.20 m · 1.10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Headboard /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3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43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2.80 m of full-height light oak wardrobe, handleless with thin brass reveals, plus a 1.20 m integrated oak desk with a lit shelf stack and a cream leather chair.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2.80 m · 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Wardrobes &amp; study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3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3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 screen on a cream micro-cement panel above the desk run, cabling fully concealed.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TV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3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3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Simple recessed tray with a 3000 K cove, spots on the wardrobe faces, one slim linear brass pendant between the beds and individual reading lights at each bedhead.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39"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440"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oak plank flooring with a soft ivory low-pile rug across the bed zone.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Flooring &amp; rug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41"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Ivory sheer with a greige blackout drape on a recessed track, sized to clear the terrace door leaf completely when stacked.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Curtains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 / 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4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44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Light oak · greige linen · cream paint · micro-cement · brushed brass · ivory wool.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Materials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44"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4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smoked walnut / oak plank floor, matt oiled.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190×1900 mm ·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4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4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48"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449"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upholstered / timber-panelled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5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5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5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5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54"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5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5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5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5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59"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6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full-height wardrobes, smoked walnut veneer on mr-mdf, matt lacquer 10% sheen, internal LED, soft-close.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North-West Twin — wardrobe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Bedroom Four — North-East Guest Room</w:t>
      </w:r>
    </w:p>
    <w:p>
      <w:pPr>
        <w:spacing w:after="180"/>
      </w:pPr>
      <w:r>
        <w:rPr>
          <w:rFonts w:ascii="Arial" w:cs="Arial" w:eastAsia="Arial" w:hAnsi="Arial"/>
          <w:color w:val="746C64"/>
          <w:sz w:val="16"/>
          <w:szCs w:val="16"/>
        </w:rPr>
        <w:t xml:space="preserve">Upper floor  ·  4.95 m × 5.00 m (5.10 m structural bay) · window wall to the north-east</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6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105×200 singles, convertible to one 210 king by joining the bases — a practical guest arrangement. Shared walnut nightstand between, 800 mm clear to the wardrobe faces.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210 k ·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Bed &amp;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6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63"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Individual 1.60 m tall channel-tufted headboards in warm sand velvet, set against full-height fluted cream plaster panels with a painted cap rail.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Headboard /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64"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6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3.60 m of full-height fluted walnut wardrobe with brass shadow-gap pulls, internal LED, and a dedicated luggage bay for guest use.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Wardrobes &amp; storage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6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46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m travertine-topped console at the window with a backlit rounded brass mirror and an upholstered stool, doubling as a desk.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Vanity / console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6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6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Tray ceiling with 3000 K cove, a compact brass drum chandelier centred, brass swing-arm sconces at each bedhead on individual switching, and a low-level night light to the ensuite door.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7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471"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oak plank with a textured camel wool rug running under both beds.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Flooring &amp; rug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72"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p>
            <w:pPr>
              <w:spacing w:after="40"/>
            </w:pPr>
            <w:r>
              <w:drawing>
                <wp:inline distT="0" distB="0" distL="0" distR="0">
                  <wp:extent cx="247650" cy="247650"/>
                  <wp:effectExtent t="0" r="0" b="0" l="0"/>
                  <wp:docPr id="47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Ivory sheer with a sand-coloured blackout drape, pinch-pleat on a concealed track, full wall width.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Curtains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JN-01 / WF-01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7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47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Sand velvet · fluted cream plaster · walnut · travertine · brushed brass · camel wool.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Materials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7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7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smoked walnut / oak plank floor, matt oiled.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190×1900 mm ·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7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7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80"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481"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upholstered / timber-panelled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8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8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8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48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brushed brass (pvd or solid), satin lacquered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8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Smoked walnut veneer on MR-MDF, matt lacquer 10% sheen.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18–22 mm core · 0.6 mm veneer</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87"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8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8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9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91"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49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full-height wardrobes, smoked walnut veneer on mr-mdf, matt lacquer 10% sheen, internal LED, soft-close.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North-East Guest Room — wardrobe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Shared Bathroom &amp; WCs</w:t>
      </w:r>
    </w:p>
    <w:p>
      <w:pPr>
        <w:spacing w:after="180"/>
      </w:pPr>
      <w:r>
        <w:rPr>
          <w:rFonts w:ascii="Arial" w:cs="Arial" w:eastAsia="Arial" w:hAnsi="Arial"/>
          <w:color w:val="746C64"/>
          <w:sz w:val="16"/>
          <w:szCs w:val="16"/>
        </w:rPr>
        <w:t xml:space="preserve">Upper floor  ·  Two WCs at 1.80 m × 2.80 m serving the north bedrooms, exactly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93"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Cream travertine large-format wall and floor tiles, honed, with a stone-clad WC duct.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Stone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9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stone vanity with an integrated basin and an open oak shelf below for towels and a basket.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9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96"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Walk-in with a fixed glass panel, brass rain head and hand shower, lit niche, linear drain.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9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49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tapware, wall-hung WC with a brass flush plate and concealed cistern.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49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Slim full-height backlit mirror, warm IP spots, and a floor-level night light.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00"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honed anti-slip (R10) finish.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01"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full-height cladding,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15–20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0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ST-02 / ST-03 / 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03" name="ST-02" descr="Dark Emperador sample" title="Dark Empe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Emperador</w:t>
            </w:r>
          </w:p>
          <w:p>
            <w:pPr>
              <w:spacing w:after="40"/>
            </w:pPr>
            <w:r>
              <w:drawing>
                <wp:inline distT="0" distB="0" distL="0" distR="0">
                  <wp:extent cx="247650" cy="247650"/>
                  <wp:effectExtent t="0" r="0" b="0" l="0"/>
                  <wp:docPr id="50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Silver Travertine / Dark Emperador marble slab cladding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slabs, full-height bookmatch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0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50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07"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50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smoked walnut veneer on mr-mdf, matt lacquer 10% sheen,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0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510"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Shower area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walls, fluted marble niche, 10 mm low-iron frameless glass screen; linear drain with tile insert; concealed thermostatic mixer &amp; ceiling rain head.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Screen 10 mm · drain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walk-in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11"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Beige marble top with integrated moulded basin, honed.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1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1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brushed brass (pvd or solid), satin lacquered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1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Brushed brass (PVD or solid), satin lacquered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15"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51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smoked walnut veneer, concealed frame and hinges, magnetic lock,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North Terrace</w:t>
      </w:r>
    </w:p>
    <w:p>
      <w:pPr>
        <w:spacing w:after="180"/>
      </w:pPr>
      <w:r>
        <w:rPr>
          <w:rFonts w:ascii="Arial" w:cs="Arial" w:eastAsia="Arial" w:hAnsi="Arial"/>
          <w:color w:val="746C64"/>
          <w:sz w:val="16"/>
          <w:szCs w:val="16"/>
        </w:rPr>
        <w:t xml:space="preserve">Upper floor  ·  4.85 m × 1.80 m · off Bedroom Three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17"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600×1200 mm warm travertine, bush-hammered for slip resistance, laid to a 1:80 fall away from the door threshold.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Paving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1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519"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teak bench, 3.20 m, with quick-dry cream outdoor cushions, and a solid travertine coffee table.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20"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large ribbed stone planters with standard olive trees underplanted with trailing rosemary; drip irrigation from the roof line.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Planting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2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2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Concealed warm LED in the soffit and under the bench, plus one portable brass lantern. All on the terrace scene, dimmable.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2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24"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Clear laminated glass with a brushed brass capping rail, matching the villa's metal finish.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Balustrade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2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52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with thermally modified ash / teak-tone hardwood decking zones.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full terrace, laid to falls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2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Exterior textured acrylic render, warm sand / beige,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parapet and back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2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29"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Balustrade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Clear frameless laminated glass, brushed brass (pvd or solid), satin lacquered cap.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12+12 mm ·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open edges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3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53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Exterior soffit, cement board painted warm white / wood-effect aluminium slats.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covered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32"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Matching paver upstand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wall base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3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broken slim aluminium sliding doors, dark bronze, double-glazed.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elevation</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opening to bedroom/lobby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3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3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 brushed brass (pvd or solid), satin lacquered 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North Terrace — fixtures</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Master Terrace</w:t>
      </w:r>
    </w:p>
    <w:p>
      <w:pPr>
        <w:spacing w:after="180"/>
      </w:pPr>
      <w:r>
        <w:rPr>
          <w:rFonts w:ascii="Arial" w:cs="Arial" w:eastAsia="Arial" w:hAnsi="Arial"/>
          <w:color w:val="746C64"/>
          <w:sz w:val="16"/>
          <w:szCs w:val="16"/>
        </w:rPr>
        <w:t xml:space="preserve">Upper floor  ·  4.90 m × 1.20 m · off Master Bedroom Two</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3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Matching bush-hammered travertine, laid in the same direction as the north terrace.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Paving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3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538"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curved teak loungers with cream outdoor bouclé-look cushions and a round stone side table, all sized to leave a 700 mm clear walking line to the balustrade.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39"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 continuous 300 mm linear planter along the balustrade with lavender and ornamental grasses — scent and movement rather than mass.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Planting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4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p>
            <w:pPr>
              <w:spacing w:after="40"/>
            </w:pPr>
            <w:r>
              <w:drawing>
                <wp:inline distT="0" distB="0" distL="0" distR="0">
                  <wp:extent cx="247650" cy="247650"/>
                  <wp:effectExtent t="0" r="0" b="0" l="0"/>
                  <wp:docPr id="541"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soffit downlights on the door line, a concealed strip washing the planter, and wall-grazers between the glazing bays. No fixture above eye level.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4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 slatted teak screen at the shared end gives the master terrace visual separation from the neighbouring elevation without closing the view.</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Privacy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43"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54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with thermally modified ash / teak-tone hardwood decking zones.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full terrace, laid to falls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4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Exterior textured acrylic render, warm sand / beige,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parapet and back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4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47"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Balustrade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Clear frameless laminated glass, brushed brass (pvd or solid), satin lacquered cap.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12+12 mm ·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open edges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4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54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Exterior soffit, cement board painted warm white / wood-effect aluminium slats.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covered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50"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Matching paver upstand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wall base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5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broken slim aluminium sliding doors, dark bronze, double-glazed.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elevation</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opening to bedroom/lobby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5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5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 brushed brass (pvd or solid), satin lacquered 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Terrace — fixtures</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Front façade</w:t>
      </w:r>
    </w:p>
    <w:p>
      <w:pPr>
        <w:spacing w:after="180"/>
      </w:pPr>
      <w:r>
        <w:rPr>
          <w:rFonts w:ascii="Arial" w:cs="Arial" w:eastAsia="Arial" w:hAnsi="Arial"/>
          <w:color w:val="746C64"/>
          <w:sz w:val="16"/>
          <w:szCs w:val="16"/>
        </w:rPr>
        <w:t xml:space="preserve">Exterior &amp; outdoor  ·  01 · Street elevation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54"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55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honed limestone in a warm ivory tone, installed with narrow expressed joints.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Primary finish</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5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55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greige mineral render to recessed planes; smoked-walnut-effect aluminium fins at vertical accents.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Contrast volumes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5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59"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window frames, copings and shadow-line trims; existing glass balcony retained.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6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Concealed linear light under the cantilever, narrow-beam façade grazers and shielded balcony downlights, all 2700 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61"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62"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56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6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6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6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6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 per lighting layout</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Main entrance, gates &amp; driveway</w:t>
      </w:r>
    </w:p>
    <w:p>
      <w:pPr>
        <w:spacing w:after="180"/>
      </w:pPr>
      <w:r>
        <w:rPr>
          <w:rFonts w:ascii="Arial" w:cs="Arial" w:eastAsia="Arial" w:hAnsi="Arial"/>
          <w:color w:val="746C64"/>
          <w:sz w:val="16"/>
          <w:szCs w:val="16"/>
        </w:rPr>
        <w:t xml:space="preserve">Exterior &amp; outdoor  ·  02 · Arrival</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6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56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Book-matched vein-cut travertine lining to walls and soffit, framed by a 20 mm champagne-bronze reveal.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Portal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7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57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walnut pivot door with a slim bronze pull and concealed access control.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Door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72"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57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Travertine-clad solid walls with warm greige bands and dark-bronze vertical slat gates.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Boundary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74"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Honed beige stone modules with charcoal basalt bands guiding cars and pedestrians independently.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Paving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7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76"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57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7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79"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8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8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gates &amp; driveway — per lighting layout</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Rear façade &amp; pool terrace</w:t>
      </w:r>
    </w:p>
    <w:p>
      <w:pPr>
        <w:spacing w:after="180"/>
      </w:pPr>
      <w:r>
        <w:rPr>
          <w:rFonts w:ascii="Arial" w:cs="Arial" w:eastAsia="Arial" w:hAnsi="Arial"/>
          <w:color w:val="746C64"/>
          <w:sz w:val="16"/>
          <w:szCs w:val="16"/>
        </w:rPr>
        <w:t xml:space="preserve">Exterior &amp; outdoor  ·  03 · Garden elevation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82"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58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11.00 × 5.92 m footprint retained; pale grey-green stone interior, flush travertine coping and submerged step lighting.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5.92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Pool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8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58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Slip-resistant honed travertine continuing to the threshold; linear drainage concealed at the façade.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Terrace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8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58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Walnut-effect aluminium pergola slats with integrated dimmable linear lighting and concealed rainwater management.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Shade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8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Low teak lounge seating, cream performance upholstery, sculptural stone tables and a separate outdoor dining setting.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89"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90"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59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9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9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9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59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96"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597"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Pool finish</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Pool interior in sand-beige glass mosaic / porcelain, coping in honed 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11.00×5.92 m pool · coping 600×400×30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pool shell and coping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98"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Pool deck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pool terrace — sun deck</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Landscape, walkways &amp; outdoor living</w:t>
      </w:r>
    </w:p>
    <w:p>
      <w:pPr>
        <w:spacing w:after="180"/>
      </w:pPr>
      <w:r>
        <w:rPr>
          <w:rFonts w:ascii="Arial" w:cs="Arial" w:eastAsia="Arial" w:hAnsi="Arial"/>
          <w:color w:val="746C64"/>
          <w:sz w:val="16"/>
          <w:szCs w:val="16"/>
        </w:rPr>
        <w:t xml:space="preserve">Exterior &amp; outdoor  ·  04 · External rooms</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599"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Multi-stem olive trees, date palms where clearance permits, agave, westringia and ornamental grasses in layered beds.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Planting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00"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 900 mm anti-slip limestone pavers with gravel drainage margins and flush thresholds.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Walkways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0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p>
            <w:pPr>
              <w:spacing w:after="40"/>
            </w:pPr>
            <w:r>
              <w:drawing>
                <wp:inline distT="0" distB="0" distL="0" distR="0">
                  <wp:extent cx="247650" cy="247650"/>
                  <wp:effectExtent t="0" r="0" b="0" l="0"/>
                  <wp:docPr id="602"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Low-glare spike lights to specimen trees, recessed step lights and shielded bollards along circulation routes.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Garden light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0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60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Existing plan position retained; stone counter, walnut-effect weatherproof cabinetry and a bronze-framed pergola define the outdoor dining room.</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BBQ zone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0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06"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0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0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09"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1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61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12"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1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lawn, olive / palm feature trees, low hedges, raised planters in render / limestone, drip irrigation.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Landscape, walkways &amp; outdoor living — planting beds and lawn</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Swimming pool &amp; sun deck</w:t>
      </w:r>
    </w:p>
    <w:p>
      <w:pPr>
        <w:spacing w:after="180"/>
      </w:pPr>
      <w:r>
        <w:rPr>
          <w:rFonts w:ascii="Arial" w:cs="Arial" w:eastAsia="Arial" w:hAnsi="Arial"/>
          <w:color w:val="746C64"/>
          <w:sz w:val="16"/>
          <w:szCs w:val="16"/>
        </w:rPr>
        <w:t xml:space="preserve">Exterior &amp; outdoor  ·  11.00 × 5.92 m · depth −0.50 to −1.60 m</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1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Pale grey-green honed stone mosaic interior producing a soft green-blue water colour; 400 mm flush travertine coping with a 10 mm shadow gap.</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400 mm ·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Finish</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1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Full-width submerged entry steps at the shallow (−0.50 m) end with a 400 mm sun ledge for children and shallow seating.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0.50 m · 400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Entry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1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61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Six teak loungers with cream performance cushions, low travertine side tables and two bronze-framed parasols along the villa-side deck.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1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2700 K submerged niche lights on the long wall, recessed deck markers at 2.5 m centres, no glare-visible fittings from the living room.</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 K · 2.5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1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p>
            <w:pPr>
              <w:spacing w:after="40"/>
            </w:pPr>
            <w:r>
              <w:drawing>
                <wp:inline distT="0" distB="0" distL="0" distR="0">
                  <wp:extent cx="247650" cy="247650"/>
                  <wp:effectExtent t="0" r="0" b="0" l="0"/>
                  <wp:docPr id="620"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Skimmer line and equipment kept on the north edge nearest the plant space; anti-slip R11 finish to all wet paving; safety cover point discreetly recessed.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Technical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21"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22"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2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2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2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2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62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28"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2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Pool finish</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Pool interior in sand-beige glass mosaic / porcelain, coping in honed 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11.00×5.92 m pool · coping 600×400×30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pool shell and coping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0"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Pool deck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&amp; sun deck — sun deck</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Built-in BBQ pavilion</w:t>
      </w:r>
    </w:p>
    <w:p>
      <w:pPr>
        <w:spacing w:after="180"/>
      </w:pPr>
      <w:r>
        <w:rPr>
          <w:rFonts w:ascii="Arial" w:cs="Arial" w:eastAsia="Arial" w:hAnsi="Arial"/>
          <w:color w:val="746C64"/>
          <w:sz w:val="16"/>
          <w:szCs w:val="16"/>
        </w:rPr>
        <w:t xml:space="preserve">Exterior &amp; outdoor  ·  North-west corner · approx. 4.50 × 4.50 m</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1"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L-shaped 60 mm honed travertine worktop: 1.40 m preparation run, built-in gas grill, side burner and a raised 1.10 m bar edge with four cushioned stools.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 mm · 1.40 m · 1.10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Counter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Undermount sink with hot and cold supply, outdoor refrigerator and ice drawer, concealed waste bin pull-out, dedicated 16 A circuits and a gas isolation valve.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 A</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Services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Walnut-effect marine-grade cabinetry with soft-close doors, a ventilated charcoal store and a lockable cleaning cupboard.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Storage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63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frame with wood-effect aluminium slats, concealed rainwater downpipe within one column, and dimmable warm linear light to the counter.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Canopy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MT-01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63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 existing outdoor shower point on the plan is retained and finished in matching travertine with a bronze mixer, screened by planting from the cooking zone.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Adjacency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8"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39"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4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4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4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4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64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45"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Flamed / leathered dark granite or exterior sintered stone, UV stable.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BBQ counter with sink &amp; fridge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4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64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cabinets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Marine-grade stainless steel carcasses with dark bronze / wood-effect HPL doors.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base units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4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64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Canopy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Architectural canopy, dark bronze aluminium with wood-effect slat soffit.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BBQ pavilion — over BBQ</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Garden lounge &amp; lounge deck</w:t>
      </w:r>
    </w:p>
    <w:p>
      <w:pPr>
        <w:spacing w:after="180"/>
      </w:pPr>
      <w:r>
        <w:rPr>
          <w:rFonts w:ascii="Arial" w:cs="Arial" w:eastAsia="Arial" w:hAnsi="Arial"/>
          <w:color w:val="746C64"/>
          <w:sz w:val="16"/>
          <w:szCs w:val="16"/>
        </w:rPr>
        <w:t xml:space="preserve">Exterior &amp; outdoor  ·  North-east corner · raised deck approx. 3.06 × 3.50 m plus terrace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5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651"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Custom modular teak sofa in an L to the two closed sides, two swivel lounge chairs, cream and taupe performance fabrics with bouclé-textured scatter cushions.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Seating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52"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65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solid travertine coffee tables at 320 mm and a pair of drum side tables in smoked walnut-effect composite.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Tables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TX-01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5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65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Bronze-framed pergola with fixed wood-effect slats angled to block midday sun; linen-look outdoor curtains on concealed tracks at the west and north edges.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Shade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5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Concealed warm cove light in the pergola beam, two dimmable pendants and floor-recessed uplights washing the columns.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57"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Ceiling fan integrated into the canopy, discreet weatherproof sockets and a lidded cushion store below the deck.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Comfort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58"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59"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6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6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6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6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66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6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66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Pergola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aluminium pergola with wood-effect louvres, outdoor-fabric upholstery in sand / taupe.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seating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67"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6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lawn, olive / palm feature trees, low hedges, raised planters in render / limestone, drip irrigation.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lounge &amp; lounge deck — planting beds and lawn</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Terrace dining under the pergola</w:t>
      </w:r>
    </w:p>
    <w:p>
      <w:pPr>
        <w:spacing w:after="180"/>
      </w:pPr>
      <w:r>
        <w:rPr>
          <w:rFonts w:ascii="Arial" w:cs="Arial" w:eastAsia="Arial" w:hAnsi="Arial"/>
          <w:color w:val="746C64"/>
          <w:sz w:val="16"/>
          <w:szCs w:val="16"/>
        </w:rPr>
        <w:t xml:space="preserve">Exterior &amp; outdoor  ·  Rear terrace, aligned with the internal dining and kitchen doors</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JN-01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69"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670"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 m travertine top on a smoked walnut plinth base, seating ten in woven cream armchairs with quick-dry cushions.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Table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7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672"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Continuation of the wood-slat pergola with integrated retractable fabric layer for full shade in summer.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Shade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7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Three woven pendants on dimmers over the table, plus wall-recessed step lights along the threshold.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7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67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 short travertine buffet ledge against the villa wall with concealed sockets, warming drawer provision and a beverage fridge.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Service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76"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77"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7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7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8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8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68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8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68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Pergola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aluminium pergola with wood-effect louvres, outdoor-fabric upholstery in sand / taupe.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 dining under the pergola — seating area</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Children's play garden</w:t>
      </w:r>
    </w:p>
    <w:p>
      <w:pPr>
        <w:spacing w:after="180"/>
      </w:pPr>
      <w:r>
        <w:rPr>
          <w:rFonts w:ascii="Arial" w:cs="Arial" w:eastAsia="Arial" w:hAnsi="Arial"/>
          <w:color w:val="746C64"/>
          <w:sz w:val="16"/>
          <w:szCs w:val="16"/>
        </w:rPr>
        <w:t xml:space="preserve">Exterior &amp; outdoor  ·  West lawn · within the 12.60 × 7.80 m tree area</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8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FSC oak play tower with slide, rope climb and two swings on a clean timber frame; a low balance course and a sand/water play table.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Equipment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LS-01 / FL-01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86"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p>
            <w:pPr>
              <w:spacing w:after="40"/>
            </w:pPr>
            <w:r>
              <w:drawing>
                <wp:inline distT="0" distB="0" distL="0" distR="0">
                  <wp:extent cx="247650" cy="247650"/>
                  <wp:effectExtent t="0" r="0" b="0" l="0"/>
                  <wp:docPr id="687" name="FL-01" descr="EPDM rubber sample" title="EPDM rub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EPDM rubber</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Sand-beige wet-pour rubber with a 1.5 m critical-fall zone, laid in an organic shape and edged flush with the lawn.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1.5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Safety surface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8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689"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Curved travertine seat wall with cushions facing the play zone, in direct sight line from the living room glazing; pool access screened by a hedge and a self-closing gate.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Supervision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9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p>
            <w:pPr>
              <w:spacing w:after="40"/>
            </w:pPr>
            <w:r>
              <w:drawing>
                <wp:inline distT="0" distB="0" distL="0" distR="0">
                  <wp:extent cx="247650" cy="247650"/>
                  <wp:effectExtent t="0" r="0" b="0" l="0"/>
                  <wp:docPr id="691"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Existing trees provide the primary canopy; low-level warm bollards and shielded tree uplights only, no glare at child height.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Shade &amp; light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92"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93"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69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9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9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9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69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FL-01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699" name="FL-01" descr="EPDM rubber sample" title="EPDM rub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EPDM rubber</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Safety 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Wet-pour EPDM rubber safety surface, sand / sage colours.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40–80 mm (per fall height, EN 1177)</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whole play zone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00"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70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lawn, olive / palm feature trees, low hedges, raised planters in render / limestone, drip irrigation.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garden — planting beds and lawn</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1 · HIGH-END MODERN LUXURY</w:t>
      </w:r>
    </w:p>
    <w:p>
      <w:pPr>
        <w:pStyle w:val="Heading1"/>
        <w:spacing w:after="70" w:before="0"/>
      </w:pPr>
      <w:r>
        <w:t xml:space="preserve">Garden, walkways and planters</w:t>
      </w:r>
    </w:p>
    <w:p>
      <w:pPr>
        <w:spacing w:after="180"/>
      </w:pPr>
      <w:r>
        <w:rPr>
          <w:rFonts w:ascii="Arial" w:cs="Arial" w:eastAsia="Arial" w:hAnsi="Arial"/>
          <w:color w:val="746C64"/>
          <w:sz w:val="16"/>
          <w:szCs w:val="16"/>
        </w:rPr>
        <w:t xml:space="preserve">Exterior &amp; outdoor  ·  Perimeter strips, west lawn and boundary beds per plan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02"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 three existing mature trees on the west lawn are retained and crown-lifted; date palms and multi-stem olives reinforce the boundary strips shown on the plan.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Trees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03"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Structure from clipped myrtle and box near the villa; texture from westringia, lavender, agave, rosemary and ornamental grasses at the perimeter. Drought-tolerant throughout.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Planting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04"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Warm-season turf to the west area with a flush stone mowing edge; irrigated by sub-surface drip with a smart controller.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Lawn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0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 900 mm anti-slip honed limestone with 10 mm joints and gravel drainage margins; charcoal basalt bands mark thresholds and changes of zone.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 mm · 10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Paving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06"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707"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 monolithic travertine planters at the terrace corners and pavilion entries, planted with olive standards and trailing rosemary.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Planters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0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p>
            <w:pPr>
              <w:spacing w:after="40"/>
            </w:pPr>
            <w:r>
              <w:drawing>
                <wp:inline distT="0" distB="0" distL="0" distR="0">
                  <wp:extent cx="247650" cy="247650"/>
                  <wp:effectExtent t="0" r="0" b="0" l="0"/>
                  <wp:docPr id="709"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One warm 2700 K family throughout: tree uplights, shielded 400 mm bollards on walkways, recessed step lights and grazers on the boundary wall — every source shielded from seated eye level.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 K · 400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10"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Bush-hammered beige limestone,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11"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71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1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1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modified ash / teak-tone hardwood decking.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1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71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17"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71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lawn, olive / palm feature trees, low hedges, raised planters in render / limestone, drip irrigation.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and planters — planting beds and lawn</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Main Entrance &amp; Lobby</w:t>
      </w:r>
    </w:p>
    <w:p>
      <w:pPr>
        <w:spacing w:after="180"/>
      </w:pPr>
      <w:r>
        <w:rPr>
          <w:rFonts w:ascii="Arial" w:cs="Arial" w:eastAsia="Arial" w:hAnsi="Arial"/>
          <w:color w:val="746C64"/>
          <w:sz w:val="16"/>
          <w:szCs w:val="16"/>
        </w:rPr>
        <w:t xml:space="preserve">Ground floor  ·  Entry axis 4.20 m deep · 1.30 m opening to the living wing</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1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720"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120×120 cm marble-look porcelain, rectified, straight set with 2 mm joints. No inlay medallion, no waterjet cutting — the single biggest saving on this floor.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cm · 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Flooring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2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72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Premium washable matt paint in warm greige, with one feature wall in a factory-made oak-veneer slat panel system instead of carved fluted stone.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2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724"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Simple single-step gypsum drop with a continuous cove (3000 K) and standard recessed spots. One catalogue glass-and-black-metal pendant replaces the bespoke brass cascade.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25"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72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Modular flush cloak cupboard in melamine carcass with veneer fronts; wall-hung shelf console in the same veneer instead of a solid marble slab.</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Joinery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2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728"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2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3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31"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732"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entrance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3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73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3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73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3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3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73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4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74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Entrance &amp; Lobby — all visible metalwork</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Formal Guest Lounge</w:t>
      </w:r>
    </w:p>
    <w:p>
      <w:pPr>
        <w:spacing w:after="180"/>
      </w:pPr>
      <w:r>
        <w:rPr>
          <w:rFonts w:ascii="Arial" w:cs="Arial" w:eastAsia="Arial" w:hAnsi="Arial"/>
          <w:color w:val="746C64"/>
          <w:sz w:val="16"/>
          <w:szCs w:val="16"/>
        </w:rPr>
        <w:t xml:space="preserve">Ground floor  ·  9.50 m long × 5.65 m deep — south wing, direct off the entrance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 / 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4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743"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 linear electric/gas insert in a marble-look porcelain slab surround with an oak-veneer reveal instead of honed emperador and brass. Same visual weight, a fraction of the stone cost.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Fireplace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WF-01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4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74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Porcelain slab centre panel flanked by painted MDF grooved panelling in warm sand — the upholstered fabric panels and brass profiles of Option 1 are dropped.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 a</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4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747"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Locally made perimeter sofas, 90 cm deep, in a heavy performance weave rather than velvet; two ceramic-top side tables replacing solid marble cubes.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4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Single-step perimeter cove, no stepped profile. Two medium catalogue pendants instead of one large bespoke chandelier, plus dimmable spots.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49"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Sheer plus lined cream drapery on a recessed track — the one detail kept exactly as Option 1.</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Curtains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50"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75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5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5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5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755"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fireplace / TV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5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75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5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75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6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6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76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6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76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65"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76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Fireplace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Linear built-in fireplace with large-format travertine-look porcelain slab cladding (stone-effect) surround and brass-effect brushed pvd / powder-coat champagne bronze trim.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1500–1800 mm firebox</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Formal Guest Lounge — fireplace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Main Family Living Room</w:t>
      </w:r>
    </w:p>
    <w:p>
      <w:pPr>
        <w:spacing w:after="180"/>
      </w:pPr>
      <w:r>
        <w:rPr>
          <w:rFonts w:ascii="Arial" w:cs="Arial" w:eastAsia="Arial" w:hAnsi="Arial"/>
          <w:color w:val="746C64"/>
          <w:sz w:val="16"/>
          <w:szCs w:val="16"/>
        </w:rPr>
        <w:t xml:space="preserve">Ground floor  ·  9.41 × 6.90 m — north-west, open to the kitchen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6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768"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160×320 cm marble-look porcelain slabs (not book-matched natural marble) with a recessed screen niche and a 1.80 m linear fire beneath, in one plane.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320 cm · 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69"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77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3.60 m floating console in oak-effect laminate with a veneer face and LED shadow gap — visually identical at 2 m, roughly a third of the smoked-walnut cost.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3.60 m · 2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Joinery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7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772"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Prefabricated acoustic slat panels on the long internal wall instead of site-built oak slats on acoustic backing.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Accent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7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Flat ceiling with a single perimeter cove and a linear magnetic track over each cluster; one modest decorative fixture per bay.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74"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Cream weave four-seater, four fabric lounge chairs, ceramic-top coffee tables; second bay with two locally made sofas.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75"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77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7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7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79"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780"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fireplace / TV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8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78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8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78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8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8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78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8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78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90"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79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Fireplace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Linear built-in fireplace with large-format travertine-look porcelain slab cladding (stone-effect) surround and brass-effect brushed pvd / powder-coat champagne bronze trim.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1500–1800 mm firebox</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Main Family Living Room — fireplace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Dining Area</w:t>
      </w:r>
    </w:p>
    <w:p>
      <w:pPr>
        <w:spacing w:after="180"/>
      </w:pPr>
      <w:r>
        <w:rPr>
          <w:rFonts w:ascii="Arial" w:cs="Arial" w:eastAsia="Arial" w:hAnsi="Arial"/>
          <w:color w:val="746C64"/>
          <w:sz w:val="16"/>
          <w:szCs w:val="16"/>
        </w:rPr>
        <w:t xml:space="preserve">Ground floor  ·  5.65 m deep × 4.20 m — north-east of the guest lounge,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 / JN-01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92"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p>
            <w:pPr>
              <w:spacing w:after="40"/>
            </w:pPr>
            <w:r>
              <w:drawing>
                <wp:inline distT="0" distB="0" distL="0" distR="0">
                  <wp:extent cx="247650" cy="247650"/>
                  <wp:effectExtent t="0" r="0" b="0" l="0"/>
                  <wp:docPr id="793"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1.80 m round table with a sintered-stone top on a veneered MDF pedestal; eight upholstered fabric chairs from a local maker instead of leather and walnut.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Table &amp; seating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9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79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Low buffet only (no full-height crockery unit), oak-veneer fronts with a porcelain top and a single lit open niche above.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Joinery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9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797"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One three-tier catalogue pendant in matt bronze with opal glass on a dimmer.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79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79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Premium paint with one textured wallpaper panel replacing the antique-bronze mirror wall.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00"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0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0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0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0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805"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dining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0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0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0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0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1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1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81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1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81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 / JN-01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15"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p>
            <w:pPr>
              <w:spacing w:after="40"/>
            </w:pPr>
            <w:r>
              <w:drawing>
                <wp:inline distT="0" distB="0" distL="0" distR="0">
                  <wp:extent cx="247650" cy="247650"/>
                  <wp:effectExtent t="0" r="0" b="0" l="0"/>
                  <wp:docPr id="81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table top in quartz, warm white with soft grey vein, polished; walnut/oak sideboard.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Dining Area — table &amp; sideboard</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Kitchen</w:t>
      </w:r>
    </w:p>
    <w:p>
      <w:pPr>
        <w:spacing w:after="180"/>
      </w:pPr>
      <w:r>
        <w:rPr>
          <w:rFonts w:ascii="Arial" w:cs="Arial" w:eastAsia="Arial" w:hAnsi="Arial"/>
          <w:color w:val="746C64"/>
          <w:sz w:val="16"/>
          <w:szCs w:val="16"/>
        </w:rPr>
        <w:t xml:space="preserve">Ground floor  ·  North band of the 12.00 m frontage, open to the living and dining areas, service door to the maid's room</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1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High-quality modular handleless system: matt cream lacquer-effect tall run, oak-effect melamine island. Appliances integrated except a single visible oven column.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Cabinetry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18"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819"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quartz worktops and a 60 cm porcelain splashback rather than a full-height book-matched slab.</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Surfaces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20"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Straight square edge instead of a waterfall return, 30 cm overhang, three stools, surface-mounted socket strip.</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Island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21"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p>
            <w:pPr>
              <w:spacing w:after="40"/>
            </w:pPr>
            <w:r>
              <w:drawing>
                <wp:inline distT="0" distB="0" distL="0" distR="0">
                  <wp:extent cx="247650" cy="247650"/>
                  <wp:effectExtent t="0" r="0" b="0" l="0"/>
                  <wp:docPr id="82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Three simple opal-glass pendants and under-cabinet LED, all 3000 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2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2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2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2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2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2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2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3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3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3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83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3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83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3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Kitchen cabinets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taupe matt lacquer / anti-fingerprint laminate base units + oak-effect tall units, handleless profile, soft-close hinges &amp; drawers.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carcass · 600 mm base depth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base, wall, tall units and island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37"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Kitchen 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Quartz, warm white with soft grey vein, polished.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+ 40 mm mitred edge / waterfall island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worktops and island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38"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Backsplash</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slab in matching quartz.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Slab to underside of wall units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Kitchen — cooking and sink walls</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Staircase</w:t>
      </w:r>
    </w:p>
    <w:p>
      <w:pPr>
        <w:spacing w:after="180"/>
      </w:pPr>
      <w:r>
        <w:rPr>
          <w:rFonts w:ascii="Arial" w:cs="Arial" w:eastAsia="Arial" w:hAnsi="Arial"/>
          <w:color w:val="746C64"/>
          <w:sz w:val="16"/>
          <w:szCs w:val="16"/>
        </w:rPr>
        <w:t xml:space="preserve">Ground floor  ·  2.15 m wide flight · 20 risers · 2.81 m landing</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3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40"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large-format porcelain stair tiles with a matching bullnose nosing; matte cream risers. No brass inlay.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Treads &amp; risers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4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842"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Frameless clear toughened glass in a satin aluminium base channel with an oak-effect cap handrail — the same glass concept as Option 1, in a standard system rather than a bespoke 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Balustrade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4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Handrail LED plus one linear multi-drop pendant in the void — one fixture, not a bespoke cascade.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4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Textured paint finish with one large print; understair volume in modular flush storage.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Wall &amp; understair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45"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4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Staircase treads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treads with bullnose nosing, matt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Tread 300 mm · riser 160–170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all flights and landings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47"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Balustrade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Clear frameless laminated toughened glass in recessed floor channel, no handrail rods.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12+12 mm laminated · 1100 mm high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open side of flights and landing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48"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Handrail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slim wall-mounted handrail.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Ø40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wall side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4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Stair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2700K LED step lights / under-tread LED strip.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every 2nd step</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5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stairwell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5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stairwell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52"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853"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double-height stair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5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5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feature pendant to double-height void.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soffit and void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5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57"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Stringer skirting in matching marble-look porcelain treads with bullnose nosing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 wall stringer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Guest WCs</w:t>
      </w:r>
    </w:p>
    <w:p>
      <w:pPr>
        <w:spacing w:after="180"/>
      </w:pPr>
      <w:r>
        <w:rPr>
          <w:rFonts w:ascii="Arial" w:cs="Arial" w:eastAsia="Arial" w:hAnsi="Arial"/>
          <w:color w:val="746C64"/>
          <w:sz w:val="16"/>
          <w:szCs w:val="16"/>
        </w:rPr>
        <w:t xml:space="preserve">Ground floor  ·  Guest WC 2.40 × 1.20 m off the lobby · second WC 1.82 m wide on the service side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5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85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120×280 cm marble-look and travertine-look porcelain slabs on the feature wall, large-format tile elsewhere. No natural stone.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280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Finishes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60"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Standard-size wall-hung units with veneer fronts and integrated ceramic basins rather than carved stone basins.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Vanities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6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Backlit mirror plus a single wall light; the lit accessory niche is retained in the guest WC only.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62"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Matt black or brushed-nickel tapware from a mid-market premium range.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6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6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matt anti-slip (R10).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65"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6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6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6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86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7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7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7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87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engineered natural oak veneer / oak-effect hpl on mr-mdf, matt,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74"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Quartz top with undermount ceramic basin, polished.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7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87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brass-effect brushed pvd / powder-coat champagne bronze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7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7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87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Guest WCs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Corridors &amp; Transitional Areas</w:t>
      </w:r>
    </w:p>
    <w:p>
      <w:pPr>
        <w:spacing w:after="180"/>
      </w:pPr>
      <w:r>
        <w:rPr>
          <w:rFonts w:ascii="Arial" w:cs="Arial" w:eastAsia="Arial" w:hAnsi="Arial"/>
          <w:color w:val="746C64"/>
          <w:sz w:val="16"/>
          <w:szCs w:val="16"/>
        </w:rPr>
        <w:t xml:space="preserve">Ground floor  ·  Lobby-to-wing links and the service passage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0"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Continuous 120×120 cm porcelain, no inlay strip.</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Flooring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 / window treatment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Standard-height veneered flush doors with simple black lever handles; service doors painted flush to the wall.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One cove line, spots only where a door needs marking.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88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7"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888"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end wall of corridor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8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9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9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89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9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9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89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9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89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Corridors &amp; Transitional Areas — all visible metalwork</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Maid's Room, Service WC &amp; Boiler</w:t>
      </w:r>
    </w:p>
    <w:p>
      <w:pPr>
        <w:spacing w:after="180"/>
      </w:pPr>
      <w:r>
        <w:rPr>
          <w:rFonts w:ascii="Arial" w:cs="Arial" w:eastAsia="Arial" w:hAnsi="Arial"/>
          <w:color w:val="746C64"/>
          <w:sz w:val="16"/>
          <w:szCs w:val="16"/>
        </w:rPr>
        <w:t xml:space="preserve">Ground floor  ·  Maid's room on the north-east corner as drawn · service WC 1.82 m · boiler recess off the stair core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9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Single bed, oak-effect melamine wardrobe with an open bay, laminate desk, roller blind on the drawn window.</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Maid's room</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89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90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porcelain to 2.10 m, close-coupled WC, compact vanity — plumbing on the drawn wet wall.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Service WC</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0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Washer and dryer in a ventilated niche behind flush painted doors; boiler recess retained with a louvred panel.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Laundry &amp; boiler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02"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90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Washable cream paint, matte beige porcelain floor, recessed spots at 3000 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Finishes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0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905"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0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0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0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0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1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1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1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1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1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1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91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1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918"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matt anti-slip (R10).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19"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920"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2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22"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923"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2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2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2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2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engineered natural oak veneer / oak-effect hpl on mr-mdf, matt,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28"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92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Shower area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walls, recessed niche, 8 mm clear tempered frameless glass screen; linear drain with tile insert; concealed thermostatic mixer &amp; ceiling rain head.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Screen 10 mm · drain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walk-in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30"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Quartz top with undermount ceramic basin, polished.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3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93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brass-effect brushed pvd / powder-coat champagne bronze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3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3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3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Maid's Room, Service WC &amp; Boiler (service WC)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Central Lobby &amp; Preparation Pantry</w:t>
      </w:r>
    </w:p>
    <w:p>
      <w:pPr>
        <w:spacing w:after="180"/>
      </w:pPr>
      <w:r>
        <w:rPr>
          <w:rFonts w:ascii="Arial" w:cs="Arial" w:eastAsia="Arial" w:hAnsi="Arial"/>
          <w:color w:val="746C64"/>
          <w:sz w:val="16"/>
          <w:szCs w:val="16"/>
        </w:rPr>
        <w:t xml:space="preserve">Upper floor  ·  3.75 × 2.50 m lobby · 1.60 m pantry run on the lobby wall</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3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 run: modular lower cabinets with drawers, upper cabinets, and an open niche between. Beige-taupe matt fronts with an oak-effect accent, soft-close hardware.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1.60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Pantry joinery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37"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quartz top with a 400 mm undermount stainless sink and a black mixer tap. Water and waste run in the adjacent bathroom wall — no new wet wall.</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400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Countertop &amp; sink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38"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twin sockets above the counter for a kettle and coffee machine, one inside the niche, dedicated circuit and a local isolator.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Electrical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3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Under-cabinet LED strip plus a warm niche strip on a night circuit.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40"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94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4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4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44"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945"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pantry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4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4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4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4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5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5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5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5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95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5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Kitchen cabinets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pantry, warm beige/taupe matt lacquer lower &amp; upper units with engineered natural oak veneer / oak-effect hpl on mr-mdf, matt open niche.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 350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pantry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56"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Kitchen 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Quartz, warm white with soft grey vein, polished with small undermount sink.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pantry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5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Backsplash</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Matching stone slab with under-cabinet LED.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 height between units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Central Lobby &amp; Preparation Pantry — pantry</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Master Suite One — Bedroom</w:t>
      </w:r>
    </w:p>
    <w:p>
      <w:pPr>
        <w:spacing w:after="180"/>
      </w:pPr>
      <w:r>
        <w:rPr>
          <w:rFonts w:ascii="Arial" w:cs="Arial" w:eastAsia="Arial" w:hAnsi="Arial"/>
          <w:color w:val="746C64"/>
          <w:sz w:val="16"/>
          <w:szCs w:val="16"/>
        </w:rPr>
        <w:t xml:space="preserve">Upper floor  ·  4.05 × 5.40 m (4.10 m at the bed wall)</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58"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959"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Prefabricated upholstered panel run in warm sand fabric, flanked by veneer-effect panels — no site-built walnut frame.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6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Single-step cove with spots; two catalogue pendants at the bedsides instead of a chandelier.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6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6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Premium paint plus one textured wallpaper wall; engineered oak-effect laminate flooring rather than solid or engineered oak.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Walls &amp;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6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96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6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6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67"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968"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upholstered / timber-panelled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6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7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7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7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7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7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7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7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97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7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7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full-height wardrobes, engineered natural oak veneer / oak-effect hpl on mr-mdf, matt, internal LED, soft-close.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Bedroom — wardrobe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Master Suite One — Dressing</w:t>
      </w:r>
    </w:p>
    <w:p>
      <w:pPr>
        <w:spacing w:after="180"/>
      </w:pPr>
      <w:r>
        <w:rPr>
          <w:rFonts w:ascii="Arial" w:cs="Arial" w:eastAsia="Arial" w:hAnsi="Arial"/>
          <w:color w:val="746C64"/>
          <w:sz w:val="16"/>
          <w:szCs w:val="16"/>
        </w:rPr>
        <w:t xml:space="preserve">Upper floor  ·  Walk-in dressing bay off the bedroom,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8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Modular full-height units, matt beige fronts, soft-close drawers, hanging double rails, two open display sections with LED strips.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Wardrobes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81"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1.10 m veneer vanity with a quartz top, drawer bank and a simple round lit mirror.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1.10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8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In-cabinet LED strips on door sensors, plus one flush ceiling fixture.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8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98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8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8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8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8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8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99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9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9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9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99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9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99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wardrobes, engineered natural oak veneer / oak-effect hpl on mr-mdf, matt fronts; bronze-tint glass display doors, integrated LED, leather-look internal drawers.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all wardrobe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97"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Dressing island / vanity with quartz, warm white with soft grey vein, polished top and full-length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top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Dressing — centre / vanity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Master Suite One — Ensuite</w:t>
      </w:r>
    </w:p>
    <w:p>
      <w:pPr>
        <w:spacing w:after="180"/>
      </w:pPr>
      <w:r>
        <w:rPr>
          <w:rFonts w:ascii="Arial" w:cs="Arial" w:eastAsia="Arial" w:hAnsi="Arial"/>
          <w:color w:val="746C64"/>
          <w:sz w:val="16"/>
          <w:szCs w:val="16"/>
        </w:rPr>
        <w:t xml:space="preserve">Upper floor  ·  Position and plumbing walls exactly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998"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99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120×280 cm marble-look porcelain on the vanity and shower walls, matching large-format tile elsewhere.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280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Walls &amp;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00"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 m wall-hung veneer vanity, quartz top with an integrated basin, backlit mirror cabinet.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01"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p>
            <w:pPr>
              <w:spacing w:after="40"/>
            </w:pPr>
            <w:r>
              <w:drawing>
                <wp:inline distT="0" distB="0" distL="0" distR="0">
                  <wp:extent cx="247650" cy="247650"/>
                  <wp:effectExtent t="0" r="0" b="0" l="0"/>
                  <wp:docPr id="100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Walk-in shower with a frameless fixed glass panel, linear drain, thermostatic mixer; wall-hung WC with a concealed cistern.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Shower &amp; WC</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0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0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matt anti-slip (R10).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05"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0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0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0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00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1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01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1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01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engineered natural oak veneer / oak-effect hpl on mr-mdf, matt,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14"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15"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Shower area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walls, recessed niche, 8 mm clear tempered frameless glass screen; linear drain with tile insert; concealed thermostatic mixer &amp; ceiling rain head.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Screen 10 mm · drain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walk-in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16"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Quartz top with undermount ceramic basin, polished.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1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01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brass-effect brushed pvd / powder-coat champagne bronze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1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2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02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One — Ensuite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Master Suite Two — Bedroom</w:t>
      </w:r>
    </w:p>
    <w:p>
      <w:pPr>
        <w:spacing w:after="180"/>
      </w:pPr>
      <w:r>
        <w:rPr>
          <w:rFonts w:ascii="Arial" w:cs="Arial" w:eastAsia="Arial" w:hAnsi="Arial"/>
          <w:color w:val="746C64"/>
          <w:sz w:val="16"/>
          <w:szCs w:val="16"/>
        </w:rPr>
        <w:t xml:space="preserve">Upper floor  ·  6.95 × 5.00 m (5.50 m to the terrace line), with the 4.90 × 1.20 m terrace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2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23"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marble-look porcelain slabs with an oak-veneer frame, replacing book-matched natural stone.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Bedhead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2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Double cove, no coffers; one medium decorative fixture plus bedside wall lights.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Ceiling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25"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Upholstered bed and bench in performance fabric from a local maker; laminate-topped bedside tables with veneer fronts.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2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27"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2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2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30"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03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upholstered / timber-panelled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3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03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3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03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3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3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03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3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04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41"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04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full-height wardrobes, engineered natural oak veneer / oak-effect hpl on mr-mdf, matt, internal LED, soft-close.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Bedroom — wardrobe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Master Suite Two — Dressing</w:t>
      </w:r>
    </w:p>
    <w:p>
      <w:pPr>
        <w:spacing w:after="180"/>
      </w:pPr>
      <w:r>
        <w:rPr>
          <w:rFonts w:ascii="Arial" w:cs="Arial" w:eastAsia="Arial" w:hAnsi="Arial"/>
          <w:color w:val="746C64"/>
          <w:sz w:val="16"/>
          <w:szCs w:val="16"/>
        </w:rPr>
        <w:t xml:space="preserve">Upper floor  ·  Dressing area as drawn between bedroom and ensuite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43"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Modular units on three walls, matt taupe fronts, mix of hanging, drawers and two lit open bays.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Wardrobes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44"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Freestanding 1.20 m drawer island with a quartz top instead of a bespoke fitted island.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Central unit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4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Cabinet LED plus two flush ceiling fixtures.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4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47"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4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4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5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05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5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05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5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05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5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05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5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05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wardrobes, engineered natural oak veneer / oak-effect hpl on mr-mdf, matt fronts; bronze-tint glass display doors, integrated LED, leather-look internal drawers.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all wardrobe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60"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Dressing island / vanity with quartz, warm white with soft grey vein, polished top and full-length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top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Dressing — centre / vanity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Master Suite Two — Ensuite</w:t>
      </w:r>
    </w:p>
    <w:p>
      <w:pPr>
        <w:spacing w:after="180"/>
      </w:pPr>
      <w:r>
        <w:rPr>
          <w:rFonts w:ascii="Arial" w:cs="Arial" w:eastAsia="Arial" w:hAnsi="Arial"/>
          <w:color w:val="746C64"/>
          <w:sz w:val="16"/>
          <w:szCs w:val="16"/>
        </w:rPr>
        <w:t xml:space="preserve">Upper floor  ·  Position and plumbing walls exactly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61"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062"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Travertine-look large-format porcelain throughout, one darker feature slab behind the vanity.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Walls &amp;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63"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1.80 m wall-hung double vanity, veneer fronts, quartz top with two integrated basins, full-width backlit mirror.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64"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p>
            <w:pPr>
              <w:spacing w:after="40"/>
            </w:pPr>
            <w:r>
              <w:drawing>
                <wp:inline distT="0" distB="0" distL="0" distR="0">
                  <wp:extent cx="247650" cy="247650"/>
                  <wp:effectExtent t="0" r="0" b="0" l="0"/>
                  <wp:docPr id="106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Walk-in shower with fixed glass, ceiling rain head and hand shower; wall-hung WC with concealed cistern.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Shower &amp; WC</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6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67"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matt anti-slip (R10).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68"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6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7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71"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072"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7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07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7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07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engineered natural oak veneer / oak-effect hpl on mr-mdf, matt,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7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78"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Shower area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walls, recessed niche, 8 mm clear tempered frameless glass screen; linear drain with tile insert; concealed thermostatic mixer &amp; ceiling rain head.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Screen 10 mm · drain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walk-in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79"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Quartz top with undermount ceramic basin, polished.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8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08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brass-effect brushed pvd / powder-coat champagne bronze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8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8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08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Master Suite Two — Ensuite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Bedroom Three</w:t>
      </w:r>
    </w:p>
    <w:p>
      <w:pPr>
        <w:spacing w:after="180"/>
      </w:pPr>
      <w:r>
        <w:rPr>
          <w:rFonts w:ascii="Arial" w:cs="Arial" w:eastAsia="Arial" w:hAnsi="Arial"/>
          <w:color w:val="746C64"/>
          <w:sz w:val="16"/>
          <w:szCs w:val="16"/>
        </w:rPr>
        <w:t xml:space="preserve">Upper floor  ·  4.30 × 4.30 m</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8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Premium paint with a grooved painted MDF panel behind the bed.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8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 / woodwork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Modular wardrobe run and a laminate study desk with a veneer face and LED strip.</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Joinery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8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Cove plus spots; two simple wall reading lights.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88"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08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9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9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92"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093"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upholstered / timber-panelled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9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09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9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09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9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099"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10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0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10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0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10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full-height wardrobes, engineered natural oak veneer / oak-effect hpl on mr-mdf, matt, internal LED, soft-close.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Three — wardrobe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Bedroom Four</w:t>
      </w:r>
    </w:p>
    <w:p>
      <w:pPr>
        <w:spacing w:after="180"/>
      </w:pPr>
      <w:r>
        <w:rPr>
          <w:rFonts w:ascii="Arial" w:cs="Arial" w:eastAsia="Arial" w:hAnsi="Arial"/>
          <w:color w:val="746C64"/>
          <w:sz w:val="16"/>
          <w:szCs w:val="16"/>
        </w:rPr>
        <w:t xml:space="preserve">Upper floor  ·  4.95 × 5.00 m (5.10 m structural bay)</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05"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Textured paint or heavy wallpaper on the bed wall instead of fluted plaster.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06" name="TX-01" descr="Textiles sample" title="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Textiles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Upholstered bed in sand weave, veneer bedside tables, a fabric bench.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0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Cove, spots and two pendant drops at the bedsides.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08"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10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rectified porcelain (warm beige / cream vein), matt-satin.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9–10 mm thick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full floor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10"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 ready for paint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Plaster 10–13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all walls except feature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1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all painted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12"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113"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upholstered / timber-panelled headboard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1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11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board · 2.9–3.0 m FFL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1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11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shadow-gap skirting, brass-effect brushed pvd / powder-coat champagne bronze trim / flush painted MDF</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 mm high · 10 mm reveal</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all wall perimeters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1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Joinery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Engineered natural oak veneer / oak-effect HPL on MR-MDF,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18 mm core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built-in units and wall panelling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19"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12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900×2700 mm · 50 mm leaf</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entry door(s)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2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12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door handles, inlays, light fittings, joinery pulls.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all visible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2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12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Wardrobes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full-height wardrobes, engineered natural oak veneer / oak-effect hpl on mr-mdf, matt, internal LED, soft-close.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 mm deep · floor to ceiling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Bedroom Four — wardrobe wall</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Terraces</w:t>
      </w:r>
    </w:p>
    <w:p>
      <w:pPr>
        <w:spacing w:after="180"/>
      </w:pPr>
      <w:r>
        <w:rPr>
          <w:rFonts w:ascii="Arial" w:cs="Arial" w:eastAsia="Arial" w:hAnsi="Arial"/>
          <w:color w:val="746C64"/>
          <w:sz w:val="16"/>
          <w:szCs w:val="16"/>
        </w:rPr>
        <w:t xml:space="preserve">Upper floor  ·  Two terraces, 4.85 m and 4.90 m long, depths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25"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12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travertine-look outdoor porcelain on pedestals rather than natural stone slabs.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Paving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WF-01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27"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112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Rendered and painted parapet with a porcelain coping; no metal or glass balustrade added.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Balustrade &amp; parapet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 / 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29"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p>
            <w:pPr>
              <w:spacing w:after="40"/>
            </w:pPr>
            <w:r>
              <w:drawing>
                <wp:inline distT="0" distB="0" distL="0" distR="0">
                  <wp:extent cx="247650" cy="247650"/>
                  <wp:effectExtent t="0" r="0" b="0" l="0"/>
                  <wp:docPr id="113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Aluminium-and-rope lounge set, fibreglass planters, recessed step lights and one wall wash per terrace.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Furniture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31"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132"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with composite wood-effect decking, teak tone zones.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full terrace, laid to falls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3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Exterior textured acrylic render, warm sand / beige,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parapet and back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3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135"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Balustrade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Clear frameless laminated glass, brass-effect brushed pvd / powder-coat champagne bronze cap.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12+12 mm · 1100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open edges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3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13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Exterior soffit, cement board painted warm white / wood-effect aluminium slats.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covered area</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38"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Matching paver upstand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wall base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3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Thermally broken slim aluminium sliding doors, dark bronze, double-glazed.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elevation</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opening to bedroom/lobby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141"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 brass-effect brushed pvd / powder-coat champagne bronze 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Terraces — fixtures</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Staircase Landing &amp; Feature Wall</w:t>
      </w:r>
    </w:p>
    <w:p>
      <w:pPr>
        <w:spacing w:after="180"/>
      </w:pPr>
      <w:r>
        <w:rPr>
          <w:rFonts w:ascii="Arial" w:cs="Arial" w:eastAsia="Arial" w:hAnsi="Arial"/>
          <w:color w:val="746C64"/>
          <w:sz w:val="16"/>
          <w:szCs w:val="16"/>
        </w:rPr>
        <w:t xml:space="preserve">Upper floor  ·  Per approved upper floor plan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2"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143"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Staircase treads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treads with bullnose nosing, matt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Tread 300 mm · riser 160–170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all flights and landings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4"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Balustrade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Clear frameless laminated toughened glass in recessed floor channel, no handrail rods.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12+12 mm laminated · 1100 mm high</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open side of flights and landing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Handrail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slim wall-mounted handrail.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Ø40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wall side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6"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Stair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2700K LED step lights / under-tread LED strip.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every 2nd step</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skim plaster, smooth level-5 finish</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stairwell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 paint: warm white / greige washable matt emulsion (Jotun Fenomastic or equal),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stairwell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49"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150"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double-height stair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5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15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Gypsum board ceiling, warm white matt paint, perimeter shadow-gap with 2700K LED cove, trimless downlights; feature pendant to double-height void.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soffit and void</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53"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15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Skirting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Stringer skirting in matching marble-look porcelain treads with bullnose nosing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Staircase Landing &amp; Feature Wall — wall stringer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Shared Bathroom &amp; WCs</w:t>
      </w:r>
    </w:p>
    <w:p>
      <w:pPr>
        <w:spacing w:after="180"/>
      </w:pPr>
      <w:r>
        <w:rPr>
          <w:rFonts w:ascii="Arial" w:cs="Arial" w:eastAsia="Arial" w:hAnsi="Arial"/>
          <w:color w:val="746C64"/>
          <w:sz w:val="16"/>
          <w:szCs w:val="16"/>
        </w:rPr>
        <w:t xml:space="preserve">Upper floor  ·  Per approved upper floor plan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55"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15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floor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matt anti-slip (R10).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laid to falls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full floor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57"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158"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Bathroom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satin.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1200×600 mm · 9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full-height wet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5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 and mould-resistant matt emulsion, warm white, 2 coats on primer.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non-tiled wall areas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60"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16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Feature wall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Large-format travertine-look porcelain slab cladding (stone-effect) behind vanity with backlit mirror.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1200×2400 mm slabs · 6–12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6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16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Ceiling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Moisture-resistant (MR) gypsum ceiling, anti-mould warm white matt paint, IP44 trimless downlights.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12.5 mm MR board</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full ceiling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64"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16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Vanity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vanity, engineered natural oak veneer / oak-effect hpl on mr-mdf, matt, soft-close drawers, LED under-glow.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550 mm deep</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vanity wall</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ST-01 / TL-01 / GL-01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66" name="ST-01" descr="Beige marble sample" title="Beige mar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Beige marble</w:t>
            </w:r>
          </w:p>
          <w:p>
            <w:pPr>
              <w:spacing w:after="40"/>
            </w:pPr>
            <w:r>
              <w:drawing>
                <wp:inline distT="0" distB="0" distL="0" distR="0">
                  <wp:extent cx="247650" cy="247650"/>
                  <wp:effectExtent t="0" r="0" b="0" l="0"/>
                  <wp:docPr id="1167"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Shower area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Marble-look porcelain walls, recessed niche, 8 mm clear tempered frameless glass screen; linear drain with tile insert; concealed thermostatic mixer &amp; ceiling rain head.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Screen 10 mm · drain 800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walk-in shower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68"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Quartz top with undermount ceramic basin, polished.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vanity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6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17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Sanitaryware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Wall-hung rimless WC with concealed cistern, white gloss; brass-effect brushed pvd / powder-coat champagne bronze flush plate &amp; mixers.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WC and basin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7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finishes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Brass-effect brushed PVD / powder-coat champagne bronze — taps, shower set, towel rail, accessories.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all fittings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7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17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Doors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flush door, oak-effect laminate / veneer, concealed frame, concealed hinges, moisture-resistant core.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800×2700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Shared Bathroom &amp; WCs — entry door</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Front Façade &amp; Main Entrance</w:t>
      </w:r>
    </w:p>
    <w:p>
      <w:pPr>
        <w:spacing w:after="180"/>
      </w:pPr>
      <w:r>
        <w:rPr>
          <w:rFonts w:ascii="Arial" w:cs="Arial" w:eastAsia="Arial" w:hAnsi="Arial"/>
          <w:color w:val="746C64"/>
          <w:sz w:val="16"/>
          <w:szCs w:val="16"/>
        </w:rPr>
        <w:t xml:space="preserve">Exterior &amp; outdoor  ·  Existing massing and proportions unchanged</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74"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175"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Warm greige textured render across most of the façade, with 60×120 cm stone-look porcelain applied only to the entrance frame and the two ground-floor piers — roughly 20% of the area instead of full limestone.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cm · 20%</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Cladding strategy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76" name="JN-01" descr="Smoked walnut sample" title="Smoked wal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Smoked walnut</w:t>
            </w:r>
          </w:p>
          <w:p>
            <w:pPr>
              <w:spacing w:after="40"/>
            </w:pPr>
            <w:r>
              <w:drawing>
                <wp:inline distT="0" distB="0" distL="0" distR="0">
                  <wp:extent cx="247650" cy="247650"/>
                  <wp:effectExtent t="0" r="0" b="0" l="0"/>
                  <wp:docPr id="117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Full-height door in an oak-effect aluminium composite panel rather than solid walnut; same proportions and pivot look.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Entrance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78"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Metal / fittings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powder-coated aluminium window and screen frames, standard profiles.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7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uplights at the piers, one linear grazer over the entrance, 2700 K, on a single dusk sensor.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80"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18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82"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183"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8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8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Composite wood-effect decking, teak 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86"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187"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Front Façade &amp; Main Entrance — per lighting layout</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Rear Façade &amp; Terrace</w:t>
      </w:r>
    </w:p>
    <w:p>
      <w:pPr>
        <w:spacing w:after="180"/>
      </w:pPr>
      <w:r>
        <w:rPr>
          <w:rFonts w:ascii="Arial" w:cs="Arial" w:eastAsia="Arial" w:hAnsi="Arial"/>
          <w:color w:val="746C64"/>
          <w:sz w:val="16"/>
          <w:szCs w:val="16"/>
        </w:rPr>
        <w:t xml:space="preserve">Exterior &amp; outdoor  ·  As drawn, opening onto the pool terrace</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ST-03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88" name="ST-03" descr="Travertine sample" title="Traver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Travertine</w:t>
            </w:r>
          </w:p>
          <w:p>
            <w:pPr>
              <w:spacing w:after="40"/>
            </w:pPr>
            <w:r>
              <w:drawing>
                <wp:inline distT="0" distB="0" distL="0" distR="0">
                  <wp:extent cx="247650" cy="247650"/>
                  <wp:effectExtent t="0" r="0" b="0" l="0"/>
                  <wp:docPr id="118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Travertine-look outdoor porcelain, 60×120 cm, laid on sand-cement.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120 cm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Terrace — Paving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9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19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Painted soffit with a slim slat-effect aluminium band instead of a full timber ceiling.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Terrace — Soffit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9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Recessed downlights in the soffit and a continuous LED line at the wall junction.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Terrace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93"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19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Terrace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9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19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Terrace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9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Terrace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9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Composite wood-effect decking, teak 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Terrace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19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20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Rear Façade &amp; Terrace — per lighting layout</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Swimming Pool</w:t>
      </w:r>
    </w:p>
    <w:p>
      <w:pPr>
        <w:spacing w:after="180"/>
      </w:pPr>
      <w:r>
        <w:rPr>
          <w:rFonts w:ascii="Arial" w:cs="Arial" w:eastAsia="Arial" w:hAnsi="Arial"/>
          <w:color w:val="746C64"/>
          <w:sz w:val="16"/>
          <w:szCs w:val="16"/>
        </w:rPr>
        <w:t xml:space="preserve">Exterior &amp; outdoor  ·  11.00 × 5.92 m — exactly the area allocated on the site plan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0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202"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Walls / paint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Pale sand-tone glass mosaic or premium pool plaster instead of full stone lining, giving the same water colour.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Finish</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03"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 anti-slip porcelain coping with a flush edge; matching porcelain deck.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Coping &amp; deck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0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Four underwater LEDs plus recessed step lights, 2700 K on the deck.</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0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0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07"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0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0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1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Composite wood-effect decking, teak 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1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21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 / GL-01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13"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1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Pool finish</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Pool interior in sand-beige glass mosaic / porcelain, coping in honed 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11.00×5.92 m pool · coping 600×400×30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pool shell and coping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1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1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Pool deck</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mm · 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Swimming Pool — sun deck</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BBQ &amp; Outdoor Kitchen</w:t>
      </w:r>
    </w:p>
    <w:p>
      <w:pPr>
        <w:spacing w:after="180"/>
      </w:pPr>
      <w:r>
        <w:rPr>
          <w:rFonts w:ascii="Arial" w:cs="Arial" w:eastAsia="Arial" w:hAnsi="Arial"/>
          <w:color w:val="746C64"/>
          <w:sz w:val="16"/>
          <w:szCs w:val="16"/>
        </w:rPr>
        <w:t xml:space="preserve">Exterior &amp; outdoor  ·  In the position allocated on the site plan, under an architectural canopy</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17"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Blockwork carcass clad in outdoor porcelain with a 20 mm porcelain worktop; built-in gas BBQ, stainless sink and an under-counter fridge.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Counter</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WF-01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1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219"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Powder-coated steel frame with a painted soffit and an aluminium slat band, replacing the bronze-framed timber canopy.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Canopy</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2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Task strip under the canopy edge plus one warm downlight per bay.</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21"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22"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23"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2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2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2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Composite wood-effect decking, teak 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2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22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ST-05</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29" name="ST-05" descr="Quartz sample" title="Quar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Quartz</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countertop</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Flamed / leathered dark granite or exterior sintered stone, UV stable.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BBQ counter with sink &amp; fridge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3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23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cabinets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Marine-grade stainless steel carcasses with dark bronze / wood-effect HPL doors.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base units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3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233"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Canopy</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Architectural canopy, dark bronze aluminium with wood-effect slat soffit.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BBQ &amp; Outdoor Kitchen — over BBQ</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Outdoor Lounge</w:t>
      </w:r>
    </w:p>
    <w:p>
      <w:pPr>
        <w:spacing w:after="180"/>
      </w:pPr>
      <w:r>
        <w:rPr>
          <w:rFonts w:ascii="Arial" w:cs="Arial" w:eastAsia="Arial" w:hAnsi="Arial"/>
          <w:color w:val="746C64"/>
          <w:sz w:val="16"/>
          <w:szCs w:val="16"/>
        </w:rPr>
        <w:t xml:space="preserve">Exterior &amp; outdoor  ·  Raised platform at the north-east of the site plan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34"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Modular aluminium-and-rope lounge with quick-dry cushions in sand; ceramic-top low tables.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Furniture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35"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Powder-coated aluminium pergola with fixed slats instead of a hardwood structure.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Structure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3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1237"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Floor /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Wood-effect outdoor porcelain rather than hardwood decking — no annual oiling.</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Deck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38"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39"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40"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41"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42"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43"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Composite wood-effect decking, teak 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44"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245"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4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24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Pergola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aluminium pergola with wood-effect louvres, outdoor-fabric upholstery in sand / taupe.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Lounge — seating area</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Outdoor Dining</w:t>
      </w:r>
    </w:p>
    <w:p>
      <w:pPr>
        <w:spacing w:after="180"/>
      </w:pPr>
      <w:r>
        <w:rPr>
          <w:rFonts w:ascii="Arial" w:cs="Arial" w:eastAsia="Arial" w:hAnsi="Arial"/>
          <w:color w:val="746C64"/>
          <w:sz w:val="16"/>
          <w:szCs w:val="16"/>
        </w:rPr>
        <w:t xml:space="preserve">Exterior &amp; outdoor  ·  Adjacent to the BBQ zone as drawn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48"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Countertops / stone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2.40 m aluminium table with a ceramic top and eight woven dining chairs.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2.40 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Table &amp; seating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SP-01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49" name="SP-01" descr="Dark bronze / special sample" title="Dark bronze / spe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Dark bronze / special</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Extension of the BBQ canopy rather than a separate structure — one build, two uses.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Shade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5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Two warm pendants under the canopy on a dimmer.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51"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52"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53"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54"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55"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56"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Composite wood-effect decking, teak 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5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258"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 / MT-01 / TX-01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59"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p>
            <w:pPr>
              <w:spacing w:after="40"/>
            </w:pPr>
            <w:r>
              <w:drawing>
                <wp:inline distT="0" distB="0" distL="0" distR="0">
                  <wp:extent cx="247650" cy="247650"/>
                  <wp:effectExtent t="0" r="0" b="0" l="0"/>
                  <wp:docPr id="1260"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Pergola</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aluminium pergola with wood-effect louvres, outdoor-fabric upholstery in sand / taupe.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Per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Dining — seating area</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Children's Play Area</w:t>
      </w:r>
    </w:p>
    <w:p>
      <w:pPr>
        <w:spacing w:after="180"/>
      </w:pPr>
      <w:r>
        <w:rPr>
          <w:rFonts w:ascii="Arial" w:cs="Arial" w:eastAsia="Arial" w:hAnsi="Arial"/>
          <w:color w:val="746C64"/>
          <w:sz w:val="16"/>
          <w:szCs w:val="16"/>
        </w:rPr>
        <w:t xml:space="preserve">Exterior &amp; outdoor  ·  Dedicated zone in the position shown on the site plan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FL-01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61" name="FL-01" descr="EPDM rubber sample" title="EPDM rub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EPDM rubber</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Bonded rubber safety surface in sand tone — the same product family as Option 1, in a plain colour.</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Surfacing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62"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Catalogue climbing frame and swing in timber-effect finish rather than a bespoke oak structure.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Equipment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63"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p>
            <w:pPr>
              <w:spacing w:after="40"/>
            </w:pPr>
            <w:r>
              <w:drawing>
                <wp:inline distT="0" distB="0" distL="0" distR="0">
                  <wp:extent cx="247650" cy="247650"/>
                  <wp:effectExtent t="0" r="0" b="0" l="0"/>
                  <wp:docPr id="1264"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Low hedge screen from the pool deck and two bollard lights.</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Screening &amp;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6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6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67"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68"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6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70"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Composite wood-effect decking, teak 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71"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272"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FL-01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73" name="FL-01" descr="EPDM rubber sample" title="EPDM rub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EPDM rubber</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Safety flooring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Wet-pour EPDM rubber safety surface, sand / sage colours.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40–80 mm (per fall height, EN 1177)</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Children's Play Area — whole play zone</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p>
      <w:pPr>
        <w:pageBreakBefore/>
        <w:spacing w:after="90"/>
      </w:pPr>
      <w:r>
        <w:rPr>
          <w:rFonts w:ascii="Arial" w:cs="Arial" w:eastAsia="Arial" w:hAnsi="Arial"/>
          <w:b/>
          <w:bCs/>
          <w:color w:val="AA8758"/>
          <w:sz w:val="14"/>
          <w:szCs w:val="14"/>
        </w:rPr>
        <w:t xml:space="preserve">OPTION 2 · AFFORDABLE MODERN LUXURY</w:t>
      </w:r>
    </w:p>
    <w:p>
      <w:pPr>
        <w:pStyle w:val="Heading1"/>
        <w:spacing w:after="70" w:before="0"/>
      </w:pPr>
      <w:r>
        <w:t xml:space="preserve">Garden, Walkways &amp; Lighting</w:t>
      </w:r>
    </w:p>
    <w:p>
      <w:pPr>
        <w:spacing w:after="180"/>
      </w:pPr>
      <w:r>
        <w:rPr>
          <w:rFonts w:ascii="Arial" w:cs="Arial" w:eastAsia="Arial" w:hAnsi="Arial"/>
          <w:color w:val="746C64"/>
          <w:sz w:val="16"/>
          <w:szCs w:val="16"/>
        </w:rPr>
        <w:t xml:space="preserve">Exterior &amp; outdoor  ·  Full plot as shown on the site plan</w:t>
      </w:r>
    </w:p>
    <w:tbl>
      <w:tblPr>
        <w:tblW w:type="dxa" w:w="12300"/>
        <w:tblBorders>
          <w:top w:val="single" w:color="auto" w:sz="4"/>
          <w:left w:val="single" w:color="auto" w:sz="4"/>
          <w:bottom w:val="single" w:color="auto" w:sz="4"/>
          <w:right w:val="single" w:color="auto" w:sz="4"/>
          <w:insideH w:val="single" w:color="auto" w:sz="4"/>
          <w:insideV w:val="single" w:color="auto" w:sz="4"/>
        </w:tblBorders>
      </w:tblPr>
      <w:tblGrid>
        <w:gridCol w:w="900"/>
        <w:gridCol w:w="1500"/>
        <w:gridCol w:w="1500"/>
        <w:gridCol w:w="4300"/>
        <w:gridCol w:w="1600"/>
        <w:gridCol w:w="2500"/>
      </w:tblGrid>
      <w:tr>
        <w:trPr>
          <w:tblHeader/>
        </w:trPr>
        <w:tc>
          <w:tcPr>
            <w:tcW w:type="dxa" w:w="9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REF.</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SAMPLE</w:t>
            </w:r>
          </w:p>
        </w:tc>
        <w:tc>
          <w:tcPr>
            <w:tcW w:type="dxa" w:w="1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ITEM</w:t>
            </w:r>
          </w:p>
        </w:tc>
        <w:tc>
          <w:tcPr>
            <w:tcW w:type="dxa" w:w="43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MATERIAL · COLOUR · FINISH</w:t>
            </w:r>
          </w:p>
        </w:tc>
        <w:tc>
          <w:tcPr>
            <w:tcW w:type="dxa" w:w="16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SIZE / THICKNESS</w:t>
            </w:r>
          </w:p>
        </w:tc>
        <w:tc>
          <w:tcPr>
            <w:tcW w:type="dxa" w:w="2500"/>
            <w:tcBorders>
              <w:top w:val="single" w:color="D8D1C5" w:sz="1"/>
              <w:left w:val="single" w:color="D8D1C5" w:sz="1"/>
              <w:bottom w:val="single" w:color="D8D1C5" w:sz="1"/>
              <w:right w:val="single" w:color="D8D1C5" w:sz="1"/>
            </w:tcBorders>
            <w:shd w:fill="3A342F" w:val="clear"/>
            <w:tcMar>
              <w:top w:type="dxa" w:w="70"/>
              <w:left w:type="dxa" w:w="90"/>
              <w:bottom w:type="dxa" w:w="70"/>
              <w:right w:type="dxa" w:w="90"/>
            </w:tcMar>
            <w:vAlign w:val="center"/>
          </w:tcPr>
          <w:p>
            <w:pPr>
              <w:spacing w:after="0"/>
            </w:pPr>
            <w:r>
              <w:rPr>
                <w:rFonts w:ascii="Arial" w:cs="Arial" w:eastAsia="Arial" w:hAnsi="Arial"/>
                <w:b/>
                <w:bCs/>
                <w:color w:val="FFFFFF"/>
                <w:sz w:val="13"/>
                <w:szCs w:val="13"/>
              </w:rPr>
              <w:t xml:space="preserve">EXACT LOCATION</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74"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p>
            <w:pPr>
              <w:spacing w:after="40"/>
            </w:pPr>
            <w:r>
              <w:drawing>
                <wp:inline distT="0" distB="0" distL="0" distR="0">
                  <wp:extent cx="247650" cy="247650"/>
                  <wp:effectExtent t="0" r="0" b="0" l="0"/>
                  <wp:docPr id="1275"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Six repeated species: olive, frangipani, clipped ficus hedge, agave, lantana groundcover and buffalo lawn. Fewer semi-mature specimens, more small stock allowed to grow in.</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Planting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76"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Outdoor porcelain pavers on compacted base with gravel margins instead of continuous natural stone.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Walkways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WF-01 / GL-01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77"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p>
            <w:pPr>
              <w:spacing w:after="40"/>
            </w:pPr>
            <w:r>
              <w:drawing>
                <wp:inline distT="0" distB="0" distL="0" distR="0">
                  <wp:extent cx="247650" cy="247650"/>
                  <wp:effectExtent t="0" r="0" b="0" l="0"/>
                  <wp:docPr id="1278" name="GL-01" descr="Clear glass sample" title="Clear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Clear glass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Built-in rendered planters painted to match the façade, plus fibreglass pots at the entrance.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Planters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LT-01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79"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p>
            <w:pPr>
              <w:spacing w:after="40"/>
            </w:pPr>
            <w:r>
              <w:drawing>
                <wp:inline distT="0" distB="0" distL="0" distR="0">
                  <wp:extent cx="247650" cy="247650"/>
                  <wp:effectExtent t="0" r="0" b="0" l="0"/>
                  <wp:docPr id="1280" name="LS-01" descr="Planting sample" title="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Planting</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Eight tree uplights, bollards along the pedestrian route and step lights, all 2700 K on one dusk-to-midnight circuit.</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 K</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Lighting</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TL-01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81"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p>
            <w:pPr>
              <w:spacing w:after="40"/>
            </w:pPr>
            <w:r>
              <w:drawing>
                <wp:inline distT="0" distB="0" distL="0" distR="0">
                  <wp:extent cx="247650" cy="247650"/>
                  <wp:effectExtent t="0" r="0" b="0" l="0"/>
                  <wp:docPr id="128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Special finish / equipment</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Rendered boundary wall with a porcelain-clad gate frame; dark powder-coated aluminium sliding vehicle gate and matching pedestrian gate.</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TBC by sample/shop drawing</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Boundary &amp; gates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TL-01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83"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84" name="TL-01" descr="Marble-look porcelain sample" title="Marble-look porce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Marble-look porcelain</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paving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Limestone-look exterior porcelain, R11 anti-slip.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600×600 / 900×600 mm · 20–30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paths, terraces and hard landscape</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85"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86"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walls</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beige limestone cladding with exterior acrylic render, warm sand, matt.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30 mm stone · render 15 mm</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façades, boundary and feature walls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87"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metal</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Dark bronze powder-coated aluminium (gates, pergola, frames, trims).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all exterior metalwork</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JN-02</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88" name="JN-02" descr="Natural oak / wood sample" title="Natural oak /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Natural oak / wood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timber</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Composite wood-effect decking, teak tone.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140×21 mm boards</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decks, cladding and slatted screens</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MT-01 / LT-01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89" name="MT-01" descr="Brushed brass sample" title="Brushed br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Brushed brass</w:t>
            </w:r>
          </w:p>
          <w:p>
            <w:pPr>
              <w:spacing w:after="40"/>
            </w:pPr>
            <w:r>
              <w:drawing>
                <wp:inline distT="0" distB="0" distL="0" distR="0">
                  <wp:extent cx="247650" cy="247650"/>
                  <wp:effectExtent t="0" r="0" b="0" l="0"/>
                  <wp:docPr id="1290" name="LT-01" descr="2700K LED sample" title="2700K 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2700K LED</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Outdoor lighting</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2700K IP65 bollards, step lights, uplights and linear wall-washers, dark bronze.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per lighting layout</w:t>
            </w:r>
          </w:p>
        </w:tc>
      </w:tr>
      <w:tr>
        <w:trPr>
          <w:cantSplit/>
        </w:trPr>
        <w:tc>
          <w:tcPr>
            <w:tcW w:type="dxa" w:w="9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AA8758"/>
                <w:sz w:val="15"/>
                <w:szCs w:val="15"/>
              </w:rPr>
              <w:t xml:space="preserve">ST-04 / WF-01 / LS-01</w:t>
            </w:r>
          </w:p>
        </w:tc>
        <w:tc>
          <w:tcPr>
            <w:tcW w:type="dxa" w:w="1500"/>
            <w:tcBorders>
              <w:top w:val="single" w:color="D8D1C5" w:sz="1"/>
              <w:left w:val="single" w:color="D8D1C5" w:sz="1"/>
              <w:bottom w:val="single" w:color="D8D1C5" w:sz="1"/>
              <w:right w:val="single" w:color="D8D1C5" w:sz="1"/>
            </w:tcBorders>
            <w:tcMar>
              <w:top w:type="dxa" w:w="60"/>
              <w:left w:type="dxa" w:w="70"/>
              <w:bottom w:type="dxa" w:w="60"/>
              <w:right w:type="dxa" w:w="70"/>
            </w:tcMar>
            <w:vAlign w:val="center"/>
          </w:tcPr>
          <w:p>
            <w:pPr>
              <w:spacing w:after="40"/>
            </w:pPr>
            <w:r>
              <w:drawing>
                <wp:inline distT="0" distB="0" distL="0" distR="0">
                  <wp:extent cx="247650" cy="247650"/>
                  <wp:effectExtent t="0" r="0" b="0" l="0"/>
                  <wp:docPr id="1291" name="ST-04" descr="Limestone sample" title="Lime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Limestone</w:t>
            </w:r>
          </w:p>
          <w:p>
            <w:pPr>
              <w:spacing w:after="40"/>
            </w:pPr>
            <w:r>
              <w:drawing>
                <wp:inline distT="0" distB="0" distL="0" distR="0">
                  <wp:extent cx="247650" cy="247650"/>
                  <wp:effectExtent t="0" r="0" b="0" l="0"/>
                  <wp:docPr id="1292" name="WF-01" descr="Warm white paint sample" title="Warm white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color w:val="746C64"/>
                <w:sz w:val="11"/>
                <w:szCs w:val="11"/>
              </w:rPr>
              <w:t xml:space="preserve"> Warm white paint</w:t>
            </w:r>
          </w:p>
        </w:tc>
        <w:tc>
          <w:tcPr>
            <w:tcW w:type="dxa" w:w="1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b/>
                <w:bCs/>
                <w:color w:val="3A342F"/>
                <w:sz w:val="15"/>
                <w:szCs w:val="15"/>
              </w:rPr>
              <w:t xml:space="preserve">Softscape</w:t>
            </w:r>
          </w:p>
        </w:tc>
        <w:tc>
          <w:tcPr>
            <w:tcW w:type="dxa" w:w="43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Natural lawn, olive / palm feature trees, low hedges, raised planters in render / limestone, drip irrigation. Supplier/Product Code to be selected.</w:t>
            </w:r>
          </w:p>
        </w:tc>
        <w:tc>
          <w:tcPr>
            <w:tcW w:type="dxa" w:w="16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w:t>
            </w:r>
          </w:p>
        </w:tc>
        <w:tc>
          <w:tcPr>
            <w:tcW w:type="dxa" w:w="2500"/>
            <w:tcBorders>
              <w:top w:val="single" w:color="D8D1C5" w:sz="1"/>
              <w:left w:val="single" w:color="D8D1C5" w:sz="1"/>
              <w:bottom w:val="single" w:color="D8D1C5" w:sz="1"/>
              <w:right w:val="single" w:color="D8D1C5" w:sz="1"/>
            </w:tcBorders>
            <w:tcMar>
              <w:top w:type="dxa" w:w="70"/>
              <w:left w:type="dxa" w:w="90"/>
              <w:bottom w:type="dxa" w:w="70"/>
              <w:right w:type="dxa" w:w="90"/>
            </w:tcMar>
            <w:vAlign w:val="center"/>
          </w:tcPr>
          <w:p>
            <w:pPr>
              <w:spacing w:after="0"/>
            </w:pPr>
            <w:r>
              <w:rPr>
                <w:rFonts w:ascii="Arial" w:cs="Arial" w:eastAsia="Arial" w:hAnsi="Arial"/>
                <w:color w:val="3A342F"/>
                <w:sz w:val="15"/>
                <w:szCs w:val="15"/>
              </w:rPr>
              <w:t xml:space="preserve">Garden, Walkways &amp; Lighting — planting beds and lawn</w:t>
            </w:r>
          </w:p>
        </w:tc>
      </w:tr>
    </w:tbl>
    <w:p>
      <w:pPr>
        <w:spacing w:before="90"/>
      </w:pPr>
      <w:r>
        <w:rPr>
          <w:rFonts w:ascii="Arial" w:cs="Arial" w:eastAsia="Arial" w:hAnsi="Arial"/>
          <w:i/>
          <w:iCs/>
          <w:color w:val="746C64"/>
          <w:sz w:val="12"/>
          <w:szCs w:val="12"/>
        </w:rPr>
        <w:t xml:space="preserve">Status: Approved design unless marked TBC. Reference codes are project schedule identifiers only.</w:t>
      </w:r>
    </w:p>
    <w:sectPr>
      <w:headerReference w:type="default" r:id="rId6"/>
      <w:footerReference w:type="default" r:id="rId7"/>
      <w:pgSz w:w="16838" w:h="11906" w:orient="landscape"/>
      <w:pgMar w:top="650" w:right="650" w:bottom="650" w:left="650" w:header="300"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746C64"/>
        <w:sz w:val="12"/>
        <w:szCs w:val="12"/>
      </w:rPr>
      <w:t xml:space="preserve">DESIGN INTENT  ·  PAGE </w:t>
    </w:r>
    <w:r>
      <w:rPr>
        <w:rFonts w:ascii="Arial" w:cs="Arial" w:eastAsia="Arial" w:hAnsi="Arial"/>
        <w:color w:val="746C64"/>
        <w:sz w:val="12"/>
        <w:szCs w:val="1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A8758" w:sz="5" w:space="5"/>
      </w:pBdr>
      <w:tabs>
        <w:tab w:val="right" w:pos="15538"/>
      </w:tabs>
    </w:pPr>
    <w:r>
      <w:rPr>
        <w:rFonts w:ascii="Arial" w:cs="Arial" w:eastAsia="Arial" w:hAnsi="Arial"/>
        <w:b/>
        <w:bCs/>
        <w:color w:val="746C64"/>
        <w:sz w:val="12"/>
        <w:szCs w:val="12"/>
      </w:rPr>
      <w:t xml:space="preserve">VILLA A68  ·  MATERIAL SCHEDULE</w:t>
    </w:r>
    <w:r>
      <w:rPr>
        <w:rFonts w:ascii="Arial" w:cs="Arial" w:eastAsia="Arial" w:hAnsi="Arial"/>
        <w:color w:val="746C64"/>
        <w:sz w:val="12"/>
        <w:szCs w:val="12"/>
      </w:rPr>
      <w:t xml:space="preserve">	ISSUE 01 · 02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1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42F"/>
        <w:sz w:val="16"/>
        <w:szCs w:val="16"/>
      </w:rPr>
    </w:rPrDefault>
    <w:pPrDefault>
      <w:pPr>
        <w:spacing w:after="80"/>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outlineLvl w:val="0"/>
    </w:pPr>
    <w:rPr>
      <w:rFonts w:ascii="Arial" w:cs="Arial" w:eastAsia="Arial" w:hAnsi="Arial"/>
      <w:b/>
      <w:bCs/>
      <w:color w:val="3A342F"/>
      <w:sz w:val="62"/>
      <w:szCs w:val="62"/>
    </w:rPr>
  </w:style>
  <w:style w:type="paragraph" w:styleId="Heading1">
    <w:name w:val="Heading 1"/>
    <w:basedOn w:val="Normal"/>
    <w:next w:val="Normal"/>
    <w:qFormat/>
    <w:pPr>
      <w:outlineLvl w:val="0"/>
    </w:pPr>
    <w:rPr>
      <w:rFonts w:ascii="Arial" w:cs="Arial" w:eastAsia="Arial" w:hAnsi="Arial"/>
      <w:b/>
      <w:bCs/>
      <w:color w:val="3A342F"/>
      <w:sz w:val="30"/>
      <w:szCs w:val="30"/>
    </w:rPr>
  </w:style>
  <w:style w:type="paragraph" w:styleId="Heading2">
    <w:name w:val="Heading 2"/>
    <w:basedOn w:val="Normal"/>
    <w:next w:val="Normal"/>
    <w:qFormat/>
    <w:pPr>
      <w:outlineLvl w:val="1"/>
    </w:pPr>
    <w:rPr>
      <w:rFonts w:ascii="Arial" w:cs="Arial" w:eastAsia="Arial" w:hAnsi="Arial"/>
      <w:b/>
      <w:bCs/>
      <w:color w:val="3A342F"/>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93cb3eb165e7d3558004b29a46d3e0d7e265a7e8.jpg"/><Relationship Id="rId10" Type="http://schemas.openxmlformats.org/officeDocument/2006/relationships/image" Target="media/99d826bb7f7f92f0fafcee3b92ef0c50c0d02bd1.jpg"/><Relationship Id="rId11" Type="http://schemas.openxmlformats.org/officeDocument/2006/relationships/image" Target="media/6460b70e21dbff79fe52f010fd1d1d4639d7e37d.jpg"/><Relationship Id="rId12" Type="http://schemas.openxmlformats.org/officeDocument/2006/relationships/image" Target="media/4cecc8120932a73ce40b360dcdcb676acce85523.jpg"/><Relationship Id="rId13" Type="http://schemas.openxmlformats.org/officeDocument/2006/relationships/image" Target="media/7fd4a0cd97ce34accb2361af6a673854fd0d8424.jpg"/><Relationship Id="rId14" Type="http://schemas.openxmlformats.org/officeDocument/2006/relationships/image" Target="media/e77cbb65032d41802307aacde1dc8cc9d66ec56d.jpg"/><Relationship Id="rId15" Type="http://schemas.openxmlformats.org/officeDocument/2006/relationships/image" Target="media/41c315d0a17f7adcc8c39bcbe8c0647fdf6f4156.jpg"/><Relationship Id="rId16" Type="http://schemas.openxmlformats.org/officeDocument/2006/relationships/image" Target="media/78a8fe5fc9b25a9355021b1fa4d1469714ae68fc.jpg"/><Relationship Id="rId17" Type="http://schemas.openxmlformats.org/officeDocument/2006/relationships/image" Target="media/1678591164bc3b2442f55d0eb59ecf2eea1fe3a9.jpg"/><Relationship Id="rId18" Type="http://schemas.openxmlformats.org/officeDocument/2006/relationships/image" Target="media/9b061a77b92dcf8705ca2fc8635aacf3bba425d1.jpg"/><Relationship Id="rId19" Type="http://schemas.openxmlformats.org/officeDocument/2006/relationships/image" Target="media/6c8f99d98354f1f29b7e9b6788a7c71cba1ab73a.jpg"/><Relationship Id="rId20" Type="http://schemas.openxmlformats.org/officeDocument/2006/relationships/image" Target="media/1f87dc531e1583cbbeccfa081ec4303bc3c6bfff.jpg"/><Relationship Id="rId21" Type="http://schemas.openxmlformats.org/officeDocument/2006/relationships/image" Target="media/ae80f9c654e250efc8894b527841f0ade680097e.jpg"/><Relationship Id="rId22" Type="http://schemas.openxmlformats.org/officeDocument/2006/relationships/image" Target="media/00c110cfa942e4fc3c40c0bb4eec4380610f9223.jpg"/><Relationship Id="rId23" Type="http://schemas.openxmlformats.org/officeDocument/2006/relationships/image" Target="media/8437a0569905a28316fc3d3b0cc988c98194e459.jpg"/><Relationship Id="rId24" Type="http://schemas.openxmlformats.org/officeDocument/2006/relationships/image" Target="media/1cfec9bf704c24d168a116a039e5d8513e875a13.jp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2026-10-02T10:32:36.605Z</dcterms:created>
  <dcterms:modified xsi:type="dcterms:W3CDTF">2026-10-02T10:32:36.605Z</dcterms:modified>
</cp:coreProperties>
</file>

<file path=docProps/custom.xml><?xml version="1.0" encoding="utf-8"?>
<Properties xmlns="http://schemas.openxmlformats.org/officeDocument/2006/custom-properties" xmlns:vt="http://schemas.openxmlformats.org/officeDocument/2006/docPropsVTypes"/>
</file>